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«_</w:t>
      </w:r>
      <w:r w:rsidR="00776DBB">
        <w:rPr>
          <w:sz w:val="28"/>
          <w:szCs w:val="28"/>
          <w:lang w:val="en-US" w:eastAsia="ru-UA"/>
        </w:rPr>
        <w:t>07</w:t>
      </w:r>
      <w:r w:rsidRPr="00FE3FFC">
        <w:rPr>
          <w:sz w:val="28"/>
          <w:szCs w:val="28"/>
          <w:lang w:eastAsia="ru-UA"/>
        </w:rPr>
        <w:t>_»</w:t>
      </w:r>
      <w:r w:rsidR="00145A2D">
        <w:rPr>
          <w:sz w:val="28"/>
          <w:szCs w:val="28"/>
          <w:lang w:eastAsia="ru-UA"/>
        </w:rPr>
        <w:t>__</w:t>
      </w:r>
      <w:r w:rsidR="00776DBB">
        <w:rPr>
          <w:sz w:val="28"/>
          <w:szCs w:val="28"/>
          <w:lang w:eastAsia="ru-UA"/>
        </w:rPr>
        <w:t>січня</w:t>
      </w:r>
      <w:r w:rsidRPr="00FE3FFC">
        <w:rPr>
          <w:sz w:val="28"/>
          <w:szCs w:val="28"/>
          <w:lang w:eastAsia="ru-UA"/>
        </w:rPr>
        <w:t>___202</w:t>
      </w:r>
      <w:r w:rsidR="00776DBB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>закупівля</w:t>
      </w:r>
      <w:r w:rsidR="00AF6E8D">
        <w:rPr>
          <w:sz w:val="28"/>
          <w:szCs w:val="28"/>
          <w:lang w:eastAsia="ru-UA"/>
        </w:rPr>
        <w:t>:</w:t>
      </w:r>
      <w:r w:rsidRPr="00BE2C3A">
        <w:rPr>
          <w:sz w:val="28"/>
          <w:szCs w:val="28"/>
          <w:lang w:eastAsia="ru-UA"/>
        </w:rPr>
        <w:t xml:space="preserve"> </w:t>
      </w:r>
      <w:r w:rsidR="00AF6E8D" w:rsidRPr="00AF6E8D">
        <w:rPr>
          <w:b/>
          <w:sz w:val="28"/>
          <w:szCs w:val="28"/>
        </w:rPr>
        <w:t>портативних цифрових проекторів, екранів для цифрових проекторів, ноутбуків</w:t>
      </w:r>
      <w:r w:rsidR="00AF6E8D" w:rsidRPr="00411420">
        <w:rPr>
          <w:sz w:val="28"/>
          <w:szCs w:val="28"/>
        </w:rPr>
        <w:t xml:space="preserve"> </w:t>
      </w:r>
      <w:bookmarkEnd w:id="2"/>
      <w:r w:rsidRPr="00BE2C3A">
        <w:rPr>
          <w:sz w:val="28"/>
          <w:szCs w:val="28"/>
          <w:lang w:eastAsia="ru-UA"/>
        </w:rPr>
        <w:t>за безготівковим</w:t>
      </w:r>
      <w:r w:rsidRPr="00AF6E8D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цінові 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>Деталі щодо Запрошення та порядку участі у доданих файлах:</w:t>
      </w:r>
    </w:p>
    <w:p w:rsidR="00086C43" w:rsidRDefault="00086C43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Тендерна документація.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1.</w:t>
      </w:r>
      <w:r w:rsidR="00086C43" w:rsidRPr="00086C43">
        <w:rPr>
          <w:b/>
          <w:bCs/>
          <w:iCs/>
          <w:color w:val="000000"/>
          <w:sz w:val="24"/>
          <w:szCs w:val="24"/>
          <w:lang w:eastAsia="uk-UA"/>
        </w:rPr>
        <w:t xml:space="preserve"> </w:t>
      </w:r>
      <w:r w:rsidR="00086C43" w:rsidRPr="00086C43">
        <w:rPr>
          <w:bCs/>
          <w:iCs/>
          <w:color w:val="000000"/>
          <w:sz w:val="28"/>
          <w:szCs w:val="28"/>
          <w:lang w:eastAsia="uk-UA"/>
        </w:rPr>
        <w:t>Перелік документів та/або інформації, які подаються учасником процедури закупівлі у складі тендерної пропозиції</w:t>
      </w:r>
      <w:r>
        <w:rPr>
          <w:sz w:val="28"/>
          <w:szCs w:val="28"/>
          <w:lang w:eastAsia="ru-UA"/>
        </w:rPr>
        <w:t>.</w:t>
      </w:r>
    </w:p>
    <w:p w:rsidR="00FE3FFC" w:rsidRDefault="00086C43" w:rsidP="00086C43">
      <w:pPr>
        <w:widowControl w:val="0"/>
        <w:jc w:val="center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   </w:t>
      </w:r>
      <w:r w:rsidR="00FE3FFC">
        <w:rPr>
          <w:sz w:val="28"/>
          <w:szCs w:val="28"/>
          <w:lang w:eastAsia="ru-UA"/>
        </w:rPr>
        <w:t>Додаток</w:t>
      </w:r>
      <w:r w:rsidR="00FE3FFC" w:rsidRPr="00A52FA8">
        <w:rPr>
          <w:sz w:val="28"/>
          <w:szCs w:val="28"/>
          <w:lang w:eastAsia="ru-UA"/>
        </w:rPr>
        <w:t xml:space="preserve"> </w:t>
      </w:r>
      <w:r w:rsidR="00FE3FFC">
        <w:rPr>
          <w:sz w:val="28"/>
          <w:szCs w:val="28"/>
          <w:lang w:eastAsia="ru-UA"/>
        </w:rPr>
        <w:t>2</w:t>
      </w:r>
      <w:r w:rsidR="00FE3FFC" w:rsidRPr="00A52FA8">
        <w:rPr>
          <w:sz w:val="28"/>
          <w:szCs w:val="28"/>
          <w:lang w:eastAsia="ru-UA"/>
        </w:rPr>
        <w:t>.</w:t>
      </w:r>
      <w:r w:rsidRPr="00086C43">
        <w:rPr>
          <w:b/>
          <w:sz w:val="28"/>
          <w:szCs w:val="28"/>
          <w:highlight w:val="white"/>
          <w:lang w:val="ru-RU"/>
        </w:rPr>
        <w:t xml:space="preserve"> </w:t>
      </w:r>
      <w:proofErr w:type="spellStart"/>
      <w:r w:rsidRPr="00086C43">
        <w:rPr>
          <w:sz w:val="28"/>
          <w:szCs w:val="28"/>
          <w:highlight w:val="white"/>
          <w:lang w:val="ru-RU"/>
        </w:rPr>
        <w:t>Технічні</w:t>
      </w:r>
      <w:proofErr w:type="spellEnd"/>
      <w:r w:rsidRPr="00086C43">
        <w:rPr>
          <w:sz w:val="28"/>
          <w:szCs w:val="28"/>
          <w:highlight w:val="white"/>
          <w:lang w:val="ru-RU"/>
        </w:rPr>
        <w:t xml:space="preserve">, </w:t>
      </w:r>
      <w:proofErr w:type="spellStart"/>
      <w:r w:rsidRPr="00086C43">
        <w:rPr>
          <w:sz w:val="28"/>
          <w:szCs w:val="28"/>
          <w:highlight w:val="white"/>
          <w:lang w:val="ru-RU"/>
        </w:rPr>
        <w:t>якісні</w:t>
      </w:r>
      <w:proofErr w:type="spellEnd"/>
      <w:r w:rsidRPr="00086C43">
        <w:rPr>
          <w:sz w:val="28"/>
          <w:szCs w:val="28"/>
          <w:highlight w:val="white"/>
          <w:lang w:val="ru-RU"/>
        </w:rPr>
        <w:t xml:space="preserve">, </w:t>
      </w:r>
      <w:proofErr w:type="spellStart"/>
      <w:r w:rsidRPr="00086C43">
        <w:rPr>
          <w:sz w:val="28"/>
          <w:szCs w:val="28"/>
          <w:highlight w:val="white"/>
          <w:lang w:val="ru-RU"/>
        </w:rPr>
        <w:t>кількісні</w:t>
      </w:r>
      <w:proofErr w:type="spellEnd"/>
      <w:r w:rsidRPr="00086C43">
        <w:rPr>
          <w:sz w:val="28"/>
          <w:szCs w:val="28"/>
          <w:highlight w:val="white"/>
          <w:lang w:val="ru-RU"/>
        </w:rPr>
        <w:t xml:space="preserve"> характеристики предмету </w:t>
      </w:r>
      <w:proofErr w:type="spellStart"/>
      <w:r w:rsidRPr="00086C43">
        <w:rPr>
          <w:sz w:val="28"/>
          <w:szCs w:val="28"/>
          <w:highlight w:val="white"/>
          <w:lang w:val="ru-RU"/>
        </w:rPr>
        <w:t>закупівлі</w:t>
      </w:r>
      <w:proofErr w:type="spellEnd"/>
      <w:r w:rsidR="00FE3FFC" w:rsidRPr="00A52FA8">
        <w:rPr>
          <w:sz w:val="28"/>
          <w:szCs w:val="28"/>
          <w:lang w:eastAsia="ru-UA"/>
        </w:rPr>
        <w:t>.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bookmarkStart w:id="3" w:name="_GoBack"/>
      <w:bookmarkEnd w:id="3"/>
      <w:r>
        <w:rPr>
          <w:sz w:val="28"/>
          <w:szCs w:val="28"/>
          <w:lang w:eastAsia="ru-UA"/>
        </w:rPr>
        <w:t>Додаток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3</w:t>
      </w:r>
      <w:r w:rsidRPr="00A52FA8">
        <w:rPr>
          <w:sz w:val="28"/>
          <w:szCs w:val="28"/>
          <w:lang w:eastAsia="ru-UA"/>
        </w:rPr>
        <w:t>.</w:t>
      </w:r>
      <w:r w:rsidR="00086C43">
        <w:rPr>
          <w:sz w:val="28"/>
          <w:szCs w:val="28"/>
          <w:lang w:eastAsia="ru-UA"/>
        </w:rPr>
        <w:t xml:space="preserve"> Проект договору</w:t>
      </w:r>
      <w:r w:rsidRPr="00A52FA8">
        <w:rPr>
          <w:sz w:val="28"/>
          <w:szCs w:val="28"/>
          <w:lang w:eastAsia="ru-UA"/>
        </w:rPr>
        <w:t>.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4.</w:t>
      </w:r>
      <w:r w:rsidR="00086C43">
        <w:rPr>
          <w:sz w:val="28"/>
          <w:szCs w:val="28"/>
          <w:lang w:eastAsia="ru-UA"/>
        </w:rPr>
        <w:t xml:space="preserve"> Фінансова пропозиція</w:t>
      </w:r>
      <w:r>
        <w:rPr>
          <w:sz w:val="28"/>
          <w:szCs w:val="28"/>
          <w:lang w:eastAsia="ru-UA"/>
        </w:rPr>
        <w:t xml:space="preserve">. 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="00AF6E8D" w:rsidRPr="00AF6E8D">
        <w:rPr>
          <w:b/>
          <w:sz w:val="28"/>
          <w:szCs w:val="28"/>
        </w:rPr>
        <w:t xml:space="preserve">портативних цифрових проекторів, екранів для цифрових проекторів, 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>ноутбуків</w:t>
      </w:r>
      <w:r>
        <w:rPr>
          <w:b/>
          <w:sz w:val="28"/>
          <w:szCs w:val="28"/>
          <w:lang w:eastAsia="ru-UA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AF6E8D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AF6E8D" w:rsidRPr="00AF6E8D">
        <w:rPr>
          <w:b/>
          <w:sz w:val="28"/>
          <w:szCs w:val="28"/>
        </w:rPr>
        <w:t xml:space="preserve">портативних цифрових проекторів, екранів для цифрових проекторів, </w:t>
      </w:r>
      <w:r w:rsidR="00AF6E8D">
        <w:rPr>
          <w:b/>
          <w:bCs/>
          <w:sz w:val="28"/>
          <w:szCs w:val="28"/>
          <w:bdr w:val="none" w:sz="0" w:space="0" w:color="auto" w:frame="1"/>
          <w:lang w:eastAsia="ru-UA"/>
        </w:rPr>
        <w:t>ноутбуків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 xml:space="preserve">8. Заповнені форми Технічної пропозиції (Додаток 2) та Фінансової пропозиції (Додаток </w:t>
      </w:r>
      <w:r w:rsidR="00F678AB">
        <w:rPr>
          <w:bCs/>
          <w:sz w:val="28"/>
          <w:szCs w:val="28"/>
          <w:lang w:eastAsia="ru-UA"/>
        </w:rPr>
        <w:t>4</w:t>
      </w:r>
      <w:r w:rsidRPr="00FE3FFC">
        <w:rPr>
          <w:bCs/>
          <w:sz w:val="28"/>
          <w:szCs w:val="28"/>
          <w:lang w:eastAsia="ru-UA"/>
        </w:rPr>
        <w:t>) повинні бути подані в форматі Word та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lastRenderedPageBreak/>
        <w:t>9.</w:t>
      </w:r>
      <w:r>
        <w:rPr>
          <w:bCs/>
          <w:sz w:val="28"/>
          <w:szCs w:val="28"/>
          <w:lang w:eastAsia="ru-UA"/>
        </w:rPr>
        <w:t xml:space="preserve"> </w:t>
      </w:r>
      <w:r w:rsidRPr="00FE3FFC">
        <w:rPr>
          <w:bCs/>
          <w:sz w:val="28"/>
          <w:szCs w:val="28"/>
          <w:lang w:eastAsia="ru-UA"/>
        </w:rPr>
        <w:t>Всі інші додатки повинні надаватися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:rsidR="00FE3FFC" w:rsidRPr="00510CAB" w:rsidRDefault="00FE3FFC" w:rsidP="00FE3FFC">
      <w:pPr>
        <w:shd w:val="clear" w:color="auto" w:fill="FFFFFF"/>
        <w:ind w:firstLine="567"/>
        <w:jc w:val="both"/>
        <w:rPr>
          <w:rFonts w:ascii="Arial" w:hAnsi="Arial" w:cs="Arial"/>
          <w:sz w:val="28"/>
          <w:szCs w:val="28"/>
          <w:lang w:eastAsia="ru-UA"/>
        </w:rPr>
      </w:pPr>
      <w:r w:rsidRPr="00510CAB">
        <w:rPr>
          <w:bCs/>
          <w:sz w:val="28"/>
          <w:szCs w:val="28"/>
          <w:lang w:eastAsia="ru-UA"/>
        </w:rPr>
        <w:t>10. Увага! Технічна пропозиція та фінансова пропозиція повинні надаватися окремими файлами з назвами, що дозволяють їх чітко ідентифікувати!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«_</w:t>
      </w:r>
      <w:r w:rsidR="00145A2D" w:rsidRPr="00776DBB">
        <w:rPr>
          <w:sz w:val="28"/>
          <w:szCs w:val="28"/>
          <w:lang w:eastAsia="ru-UA"/>
        </w:rPr>
        <w:t>1</w:t>
      </w:r>
      <w:r w:rsidR="00776DBB" w:rsidRPr="00776DBB">
        <w:rPr>
          <w:sz w:val="28"/>
          <w:szCs w:val="28"/>
          <w:lang w:eastAsia="ru-UA"/>
        </w:rPr>
        <w:t>2</w:t>
      </w:r>
      <w:r w:rsidR="00145A2D" w:rsidRPr="00776DBB">
        <w:rPr>
          <w:sz w:val="28"/>
          <w:szCs w:val="28"/>
          <w:lang w:eastAsia="ru-UA"/>
        </w:rPr>
        <w:t>_</w:t>
      </w:r>
      <w:r w:rsidRPr="00776DBB">
        <w:rPr>
          <w:sz w:val="28"/>
          <w:szCs w:val="28"/>
          <w:lang w:eastAsia="ru-UA"/>
        </w:rPr>
        <w:t>»</w:t>
      </w:r>
      <w:r w:rsidR="00145A2D" w:rsidRPr="00776DBB">
        <w:rPr>
          <w:sz w:val="28"/>
          <w:szCs w:val="28"/>
          <w:lang w:eastAsia="ru-UA"/>
        </w:rPr>
        <w:t xml:space="preserve"> </w:t>
      </w:r>
      <w:r w:rsidR="00776DBB" w:rsidRPr="00776DBB">
        <w:rPr>
          <w:sz w:val="28"/>
          <w:szCs w:val="28"/>
          <w:lang w:eastAsia="ru-UA"/>
        </w:rPr>
        <w:t>січня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</w:t>
      </w:r>
      <w:r w:rsidR="00776DBB"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>6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AF6E8D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12. Кандидата-переможця конкурсу буде обрано на засіданні комісії, яке відбудеться не пізніше </w:t>
      </w:r>
      <w:r w:rsidRPr="00776DBB">
        <w:rPr>
          <w:sz w:val="28"/>
          <w:szCs w:val="28"/>
          <w:lang w:eastAsia="ru-UA"/>
        </w:rPr>
        <w:t>«_</w:t>
      </w:r>
      <w:r w:rsidR="00776DBB" w:rsidRPr="00776DBB">
        <w:rPr>
          <w:sz w:val="28"/>
          <w:szCs w:val="28"/>
          <w:lang w:eastAsia="ru-UA"/>
        </w:rPr>
        <w:t>15</w:t>
      </w:r>
      <w:r w:rsidR="00C422BA" w:rsidRPr="00776DBB">
        <w:rPr>
          <w:sz w:val="28"/>
          <w:szCs w:val="28"/>
          <w:lang w:eastAsia="ru-UA"/>
        </w:rPr>
        <w:t>_</w:t>
      </w:r>
      <w:r w:rsidRPr="00776DBB">
        <w:rPr>
          <w:sz w:val="28"/>
          <w:szCs w:val="28"/>
          <w:lang w:eastAsia="ru-UA"/>
        </w:rPr>
        <w:t>»__</w:t>
      </w:r>
      <w:r w:rsidR="00776DBB" w:rsidRPr="00776DBB">
        <w:rPr>
          <w:sz w:val="28"/>
          <w:szCs w:val="28"/>
          <w:lang w:eastAsia="ru-UA"/>
        </w:rPr>
        <w:t>січня</w:t>
      </w:r>
      <w:r w:rsidRPr="00776DBB">
        <w:rPr>
          <w:sz w:val="28"/>
          <w:szCs w:val="28"/>
          <w:lang w:eastAsia="ru-UA"/>
        </w:rPr>
        <w:t>_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</w:t>
      </w:r>
      <w:r w:rsidR="00776DBB"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>6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13. Оголошення про конкурс 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AF6E8D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  <w:r w:rsidR="00AF6E8D">
        <w:rPr>
          <w:color w:val="0070C0"/>
          <w:sz w:val="28"/>
          <w:szCs w:val="28"/>
          <w:lang w:eastAsia="ru-UA"/>
        </w:rPr>
        <w:t>.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конкурсу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конкурсу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14. Участю у конкурсі учасник безумовно погоджується з усіма умовами конкурсу 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86C43"/>
    <w:rsid w:val="000A3ED1"/>
    <w:rsid w:val="000F5E2A"/>
    <w:rsid w:val="0010187C"/>
    <w:rsid w:val="00121714"/>
    <w:rsid w:val="00145A2D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C3E6A"/>
    <w:rsid w:val="00624F26"/>
    <w:rsid w:val="006716F4"/>
    <w:rsid w:val="00724109"/>
    <w:rsid w:val="00776DBB"/>
    <w:rsid w:val="007A2E22"/>
    <w:rsid w:val="007C4ABC"/>
    <w:rsid w:val="007E1697"/>
    <w:rsid w:val="007F2567"/>
    <w:rsid w:val="007F47D9"/>
    <w:rsid w:val="0084556A"/>
    <w:rsid w:val="00921FD7"/>
    <w:rsid w:val="009645AC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AF6E8D"/>
    <w:rsid w:val="00B425F3"/>
    <w:rsid w:val="00B5133A"/>
    <w:rsid w:val="00B7136F"/>
    <w:rsid w:val="00B86E48"/>
    <w:rsid w:val="00BB6D53"/>
    <w:rsid w:val="00BB7D00"/>
    <w:rsid w:val="00BC3500"/>
    <w:rsid w:val="00BE2C3A"/>
    <w:rsid w:val="00C32F77"/>
    <w:rsid w:val="00C422BA"/>
    <w:rsid w:val="00C526AF"/>
    <w:rsid w:val="00C817F1"/>
    <w:rsid w:val="00C905C6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F678AB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17C0326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2574-337B-40E8-A1CC-57E5BCF64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8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5</cp:revision>
  <cp:lastPrinted>2025-01-15T13:55:00Z</cp:lastPrinted>
  <dcterms:created xsi:type="dcterms:W3CDTF">2025-12-24T08:23:00Z</dcterms:created>
  <dcterms:modified xsi:type="dcterms:W3CDTF">2026-01-07T15:14:00Z</dcterms:modified>
</cp:coreProperties>
</file>