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7F5" w:rsidRDefault="00755AFE" w:rsidP="007D17F5">
      <w:pPr>
        <w:spacing w:after="0" w:line="240" w:lineRule="auto"/>
        <w:jc w:val="right"/>
        <w:rPr>
          <w:rFonts w:ascii="Times New Roman" w:eastAsia="Times New Roman" w:hAnsi="Times New Roman" w:cs="Times New Roman"/>
          <w:b/>
          <w:sz w:val="24"/>
          <w:szCs w:val="24"/>
        </w:rPr>
      </w:pPr>
      <w:bookmarkStart w:id="0" w:name="_Hlk205542362"/>
      <w:r>
        <w:rPr>
          <w:rFonts w:ascii="Times New Roman" w:eastAsia="Times New Roman" w:hAnsi="Times New Roman" w:cs="Times New Roman"/>
          <w:b/>
          <w:sz w:val="24"/>
          <w:szCs w:val="24"/>
        </w:rPr>
        <w:t xml:space="preserve">Додаток </w:t>
      </w:r>
      <w:r w:rsidR="007D17F5">
        <w:rPr>
          <w:rFonts w:ascii="Times New Roman" w:eastAsia="Times New Roman" w:hAnsi="Times New Roman" w:cs="Times New Roman"/>
          <w:b/>
          <w:sz w:val="24"/>
          <w:szCs w:val="24"/>
        </w:rPr>
        <w:t>3</w:t>
      </w:r>
    </w:p>
    <w:p w:rsidR="00755AFE" w:rsidRDefault="007D17F5" w:rsidP="007D17F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До тендерної документації</w:t>
      </w:r>
    </w:p>
    <w:bookmarkEnd w:id="0"/>
    <w:p w:rsidR="007F7EDA" w:rsidRDefault="007F7EDA">
      <w:pPr>
        <w:spacing w:after="0" w:line="240" w:lineRule="auto"/>
        <w:ind w:left="-567" w:firstLine="709"/>
        <w:jc w:val="center"/>
        <w:rPr>
          <w:rFonts w:ascii="Times New Roman" w:eastAsia="Times New Roman" w:hAnsi="Times New Roman" w:cs="Times New Roman"/>
          <w:b/>
          <w:sz w:val="24"/>
          <w:szCs w:val="24"/>
        </w:rPr>
      </w:pP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w:t>
      </w:r>
      <w:r w:rsidR="0072171A">
        <w:rPr>
          <w:rFonts w:ascii="Times New Roman" w:eastAsia="Times New Roman" w:hAnsi="Times New Roman" w:cs="Times New Roman"/>
          <w:b/>
          <w:sz w:val="24"/>
          <w:szCs w:val="24"/>
        </w:rPr>
        <w:t>Є</w:t>
      </w:r>
      <w:r>
        <w:rPr>
          <w:rFonts w:ascii="Times New Roman" w:eastAsia="Times New Roman" w:hAnsi="Times New Roman" w:cs="Times New Roman"/>
          <w:b/>
          <w:sz w:val="24"/>
          <w:szCs w:val="24"/>
        </w:rPr>
        <w:t>КТ ДОГОВОРУ</w:t>
      </w: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постачання товару</w:t>
      </w:r>
    </w:p>
    <w:p w:rsidR="007F7EDA" w:rsidRDefault="007F7EDA">
      <w:pPr>
        <w:spacing w:after="0" w:line="240" w:lineRule="auto"/>
        <w:ind w:left="-567" w:firstLine="709"/>
        <w:jc w:val="center"/>
        <w:rPr>
          <w:rFonts w:ascii="Times New Roman" w:eastAsia="Times New Roman" w:hAnsi="Times New Roman" w:cs="Times New Roman"/>
          <w:sz w:val="24"/>
          <w:szCs w:val="24"/>
        </w:rPr>
      </w:pPr>
    </w:p>
    <w:p w:rsidR="000D5736" w:rsidRDefault="000D5736">
      <w:pPr>
        <w:spacing w:after="0" w:line="240" w:lineRule="auto"/>
        <w:ind w:left="-567"/>
        <w:rPr>
          <w:rFonts w:ascii="Times New Roman" w:eastAsia="Times New Roman" w:hAnsi="Times New Roman" w:cs="Times New Roman"/>
          <w:sz w:val="24"/>
          <w:szCs w:val="24"/>
        </w:rPr>
      </w:pPr>
    </w:p>
    <w:p w:rsidR="007F7EDA" w:rsidRDefault="007D1A1F">
      <w:pPr>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м. Миколаїв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Pr>
          <w:rFonts w:ascii="Times New Roman" w:eastAsia="Times New Roman" w:hAnsi="Times New Roman" w:cs="Times New Roman"/>
          <w:sz w:val="24"/>
          <w:szCs w:val="24"/>
        </w:rPr>
        <w:t>"___"_________ 202</w:t>
      </w:r>
      <w:r w:rsidR="00B53EB6">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року</w:t>
      </w:r>
    </w:p>
    <w:p w:rsidR="000D5736" w:rsidRDefault="000D5736">
      <w:pPr>
        <w:spacing w:after="0" w:line="240" w:lineRule="auto"/>
        <w:ind w:left="-567"/>
        <w:rPr>
          <w:rFonts w:ascii="Times New Roman" w:eastAsia="Times New Roman" w:hAnsi="Times New Roman" w:cs="Times New Roman"/>
          <w:sz w:val="24"/>
          <w:szCs w:val="24"/>
        </w:rPr>
      </w:pPr>
    </w:p>
    <w:p w:rsidR="007F7EDA" w:rsidRDefault="007F7EDA">
      <w:pPr>
        <w:spacing w:after="0" w:line="240" w:lineRule="auto"/>
        <w:ind w:left="-567"/>
        <w:rPr>
          <w:rFonts w:ascii="Times New Roman" w:eastAsia="Times New Roman" w:hAnsi="Times New Roman" w:cs="Times New Roman"/>
          <w:sz w:val="24"/>
          <w:szCs w:val="24"/>
        </w:rPr>
      </w:pPr>
    </w:p>
    <w:p w:rsidR="007F7EDA" w:rsidRPr="001F4FBF" w:rsidRDefault="00210817">
      <w:pPr>
        <w:spacing w:after="0" w:line="240" w:lineRule="auto"/>
        <w:ind w:left="-567" w:firstLine="709"/>
        <w:jc w:val="both"/>
        <w:rPr>
          <w:rFonts w:ascii="Times New Roman" w:eastAsia="Times New Roman" w:hAnsi="Times New Roman" w:cs="Times New Roman"/>
          <w:sz w:val="24"/>
          <w:szCs w:val="24"/>
        </w:rPr>
      </w:pPr>
      <w:r w:rsidRPr="001F4FBF">
        <w:rPr>
          <w:rFonts w:ascii="Times New Roman" w:hAnsi="Times New Roman" w:cs="Times New Roman"/>
          <w:bCs/>
          <w:color w:val="000000"/>
          <w:sz w:val="24"/>
          <w:szCs w:val="24"/>
          <w:lang w:eastAsia="uk-UA" w:bidi="uk-UA"/>
        </w:rPr>
        <w:t>ГРОМАДСЬКА ОРГАНІЗАЦІЯ "АСОЦІАЦІЯ ВИПУСКНИКІВ НАЦІОНАЛЬНОГО УНІВЕРСИТЕТУ КОРАБЛЕБУДУВАННЯ ІМЕНІ АДМІРАЛА МАКАРОВА"</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bCs/>
          <w:color w:val="000000"/>
          <w:sz w:val="24"/>
          <w:szCs w:val="24"/>
          <w:lang w:eastAsia="uk-UA" w:bidi="uk-UA"/>
        </w:rPr>
        <w:t>яка є неприбутковою організацією та не має статусу платника ПДВ</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color w:val="000000"/>
          <w:sz w:val="24"/>
          <w:szCs w:val="24"/>
          <w:lang w:eastAsia="uk-UA" w:bidi="uk-UA"/>
        </w:rPr>
        <w:t>в особі заступника голови Михайлова Михайла Сергійовича, який діє на підставі Статуту</w:t>
      </w:r>
      <w:r w:rsidR="007D1A1F" w:rsidRPr="001F4FBF">
        <w:rPr>
          <w:rFonts w:ascii="Times New Roman" w:eastAsia="Times New Roman" w:hAnsi="Times New Roman" w:cs="Times New Roman"/>
          <w:sz w:val="24"/>
          <w:szCs w:val="24"/>
        </w:rPr>
        <w:t xml:space="preserve"> (далі – Замовник), з однієї сторони, та _____________________________________________________________________________________, в особі _________________________________, який діє на підставі __________________________ (</w:t>
      </w:r>
      <w:r w:rsidR="007D1A1F" w:rsidRPr="001F4FBF">
        <w:rPr>
          <w:rFonts w:ascii="Times New Roman" w:eastAsia="Times New Roman" w:hAnsi="Times New Roman" w:cs="Times New Roman"/>
          <w:color w:val="000000"/>
          <w:sz w:val="24"/>
          <w:szCs w:val="24"/>
        </w:rPr>
        <w:t>далі –  Постачальник</w:t>
      </w:r>
      <w:r w:rsidR="007D1A1F" w:rsidRPr="001F4FBF">
        <w:rPr>
          <w:rFonts w:ascii="Times New Roman" w:eastAsia="Times New Roman" w:hAnsi="Times New Roman" w:cs="Times New Roman"/>
          <w:sz w:val="24"/>
          <w:szCs w:val="24"/>
        </w:rPr>
        <w:t>), з іншої сторони, разом – Сторони, а кожний окремо – Сторона, уклали цей договір (далі – Договір) про таке:</w:t>
      </w:r>
    </w:p>
    <w:p w:rsidR="007F7EDA" w:rsidRDefault="007F7EDA">
      <w:pPr>
        <w:spacing w:after="0" w:line="240" w:lineRule="auto"/>
        <w:ind w:left="-567" w:firstLine="709"/>
        <w:jc w:val="both"/>
        <w:rPr>
          <w:rFonts w:ascii="Times New Roman" w:eastAsia="Times New Roman" w:hAnsi="Times New Roman" w:cs="Times New Roman"/>
          <w:sz w:val="24"/>
          <w:szCs w:val="24"/>
        </w:rPr>
      </w:pPr>
    </w:p>
    <w:p w:rsidR="00EE3333" w:rsidRDefault="007D1A1F" w:rsidP="00EE3333">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1. ПРЕДМЕТ ДОГОВОРУ</w:t>
      </w:r>
    </w:p>
    <w:p w:rsidR="001E40EF" w:rsidRPr="00EE3333" w:rsidRDefault="00EE3333" w:rsidP="00EE3333">
      <w:pPr>
        <w:tabs>
          <w:tab w:val="left" w:pos="720"/>
        </w:tabs>
        <w:spacing w:after="0" w:line="240" w:lineRule="auto"/>
        <w:ind w:left="-567" w:hanging="360"/>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ab/>
        <w:t xml:space="preserve">           </w:t>
      </w:r>
      <w:r w:rsidR="007D1A1F">
        <w:rPr>
          <w:rFonts w:ascii="Times New Roman" w:eastAsia="Times New Roman" w:hAnsi="Times New Roman" w:cs="Times New Roman"/>
          <w:sz w:val="24"/>
          <w:szCs w:val="24"/>
          <w:highlight w:val="white"/>
        </w:rPr>
        <w:t xml:space="preserve">1.1. </w:t>
      </w:r>
      <w:r w:rsidR="00F329D6">
        <w:rPr>
          <w:rFonts w:ascii="Times New Roman" w:eastAsia="Times New Roman" w:hAnsi="Times New Roman" w:cs="Times New Roman"/>
          <w:sz w:val="24"/>
          <w:szCs w:val="24"/>
          <w:highlight w:val="white"/>
        </w:rPr>
        <w:t>Закупівля здійснюється в</w:t>
      </w:r>
      <w:r w:rsidR="001E40EF" w:rsidRPr="001E40EF">
        <w:rPr>
          <w:rFonts w:ascii="Times New Roman" w:eastAsia="Times New Roman" w:hAnsi="Times New Roman" w:cs="Times New Roman"/>
          <w:sz w:val="24"/>
          <w:szCs w:val="24"/>
        </w:rPr>
        <w:t xml:space="preserve"> рамках </w:t>
      </w:r>
      <w:proofErr w:type="spellStart"/>
      <w:r w:rsidR="001E40EF" w:rsidRPr="001E40EF">
        <w:rPr>
          <w:rFonts w:ascii="Times New Roman" w:eastAsia="Times New Roman" w:hAnsi="Times New Roman" w:cs="Times New Roman"/>
          <w:sz w:val="24"/>
          <w:szCs w:val="24"/>
        </w:rPr>
        <w:t>Про</w:t>
      </w:r>
      <w:r w:rsidR="0072171A">
        <w:rPr>
          <w:rFonts w:ascii="Times New Roman" w:eastAsia="Times New Roman" w:hAnsi="Times New Roman" w:cs="Times New Roman"/>
          <w:sz w:val="24"/>
          <w:szCs w:val="24"/>
        </w:rPr>
        <w:t>є</w:t>
      </w:r>
      <w:r w:rsidR="001E40EF" w:rsidRPr="001E40EF">
        <w:rPr>
          <w:rFonts w:ascii="Times New Roman" w:eastAsia="Times New Roman" w:hAnsi="Times New Roman" w:cs="Times New Roman"/>
          <w:sz w:val="24"/>
          <w:szCs w:val="24"/>
        </w:rPr>
        <w:t>кту</w:t>
      </w:r>
      <w:proofErr w:type="spellEnd"/>
      <w:r w:rsidR="001E40EF" w:rsidRPr="001E40EF">
        <w:rPr>
          <w:rFonts w:ascii="Times New Roman" w:eastAsia="Times New Roman" w:hAnsi="Times New Roman" w:cs="Times New Roman"/>
          <w:sz w:val="24"/>
          <w:szCs w:val="24"/>
        </w:rPr>
        <w:t xml:space="preserve"> </w:t>
      </w:r>
      <w:r w:rsidR="001E40EF" w:rsidRPr="00904B90">
        <w:rPr>
          <w:rFonts w:ascii="Times New Roman" w:hAnsi="Times New Roman" w:cs="Times New Roman"/>
          <w:color w:val="222222"/>
          <w:sz w:val="24"/>
          <w:szCs w:val="24"/>
          <w:shd w:val="clear" w:color="auto" w:fill="FFFFFF"/>
        </w:rPr>
        <w:t>«Подолання розриву: розбудова потенціалу інклюзивної освіти в Одеській, Миколаївській та Херсонській областях» UKR/PCA2024558/PD2024568</w:t>
      </w:r>
      <w:r w:rsidR="00F329D6">
        <w:rPr>
          <w:rFonts w:ascii="Times New Roman" w:hAnsi="Times New Roman" w:cs="Times New Roman"/>
          <w:color w:val="222222"/>
          <w:sz w:val="24"/>
          <w:szCs w:val="24"/>
          <w:shd w:val="clear" w:color="auto" w:fill="FFFFFF"/>
        </w:rPr>
        <w:t xml:space="preserve"> за кошти організації </w:t>
      </w:r>
      <w:r w:rsidR="00F329D6">
        <w:rPr>
          <w:rFonts w:ascii="Times New Roman" w:hAnsi="Times New Roman" w:cs="Times New Roman"/>
          <w:color w:val="222222"/>
          <w:sz w:val="24"/>
          <w:szCs w:val="24"/>
          <w:shd w:val="clear" w:color="auto" w:fill="FFFFFF"/>
          <w:lang w:val="en-US"/>
        </w:rPr>
        <w:t>UNICEF</w:t>
      </w:r>
      <w:r w:rsidR="00F329D6" w:rsidRPr="00F329D6">
        <w:rPr>
          <w:rFonts w:ascii="Times New Roman" w:hAnsi="Times New Roman" w:cs="Times New Roman"/>
          <w:color w:val="222222"/>
          <w:sz w:val="24"/>
          <w:szCs w:val="24"/>
          <w:shd w:val="clear" w:color="auto" w:fill="FFFFFF"/>
        </w:rPr>
        <w:t xml:space="preserve"> </w:t>
      </w:r>
      <w:r w:rsidR="00F329D6">
        <w:rPr>
          <w:rFonts w:ascii="Times New Roman" w:hAnsi="Times New Roman" w:cs="Times New Roman"/>
          <w:color w:val="222222"/>
          <w:sz w:val="24"/>
          <w:szCs w:val="24"/>
          <w:shd w:val="clear" w:color="auto" w:fill="FFFFFF"/>
        </w:rPr>
        <w:t>(далі Донор).</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sidRPr="00904B90">
        <w:rPr>
          <w:rFonts w:ascii="Times New Roman" w:eastAsia="Times New Roman" w:hAnsi="Times New Roman" w:cs="Times New Roman"/>
          <w:sz w:val="24"/>
          <w:szCs w:val="24"/>
          <w:highlight w:val="white"/>
        </w:rPr>
        <w:t xml:space="preserve">Постачальник на умовах Договору </w:t>
      </w:r>
      <w:r w:rsidRPr="00904B90">
        <w:rPr>
          <w:rFonts w:ascii="Times New Roman" w:eastAsia="Times New Roman" w:hAnsi="Times New Roman" w:cs="Times New Roman"/>
          <w:sz w:val="24"/>
          <w:szCs w:val="24"/>
        </w:rPr>
        <w:t xml:space="preserve">зобов’язується у </w:t>
      </w:r>
      <w:r w:rsidR="007E04CA">
        <w:rPr>
          <w:rFonts w:ascii="Times New Roman" w:eastAsia="Times New Roman" w:hAnsi="Times New Roman" w:cs="Times New Roman"/>
          <w:sz w:val="24"/>
          <w:szCs w:val="24"/>
        </w:rPr>
        <w:t>термін до_</w:t>
      </w:r>
      <w:r w:rsidR="00B53EB6">
        <w:rPr>
          <w:rFonts w:ascii="Times New Roman" w:eastAsia="Times New Roman" w:hAnsi="Times New Roman" w:cs="Times New Roman"/>
          <w:sz w:val="24"/>
          <w:szCs w:val="24"/>
        </w:rPr>
        <w:t xml:space="preserve">30 </w:t>
      </w:r>
      <w:proofErr w:type="spellStart"/>
      <w:r w:rsidR="009B0FA0">
        <w:rPr>
          <w:rFonts w:ascii="Times New Roman" w:eastAsia="Times New Roman" w:hAnsi="Times New Roman" w:cs="Times New Roman"/>
          <w:sz w:val="24"/>
          <w:szCs w:val="24"/>
        </w:rPr>
        <w:t>чевня</w:t>
      </w:r>
      <w:proofErr w:type="spellEnd"/>
      <w:r w:rsidR="00B53EB6">
        <w:rPr>
          <w:rFonts w:ascii="Times New Roman" w:eastAsia="Times New Roman" w:hAnsi="Times New Roman" w:cs="Times New Roman"/>
          <w:sz w:val="24"/>
          <w:szCs w:val="24"/>
        </w:rPr>
        <w:t xml:space="preserve"> </w:t>
      </w:r>
      <w:r w:rsidR="007E04CA">
        <w:rPr>
          <w:rFonts w:ascii="Times New Roman" w:eastAsia="Times New Roman" w:hAnsi="Times New Roman" w:cs="Times New Roman"/>
          <w:sz w:val="24"/>
          <w:szCs w:val="24"/>
        </w:rPr>
        <w:t>_</w:t>
      </w:r>
      <w:r w:rsidRPr="00904B90">
        <w:rPr>
          <w:rFonts w:ascii="Times New Roman" w:eastAsia="Times New Roman" w:hAnsi="Times New Roman" w:cs="Times New Roman"/>
          <w:sz w:val="24"/>
          <w:szCs w:val="24"/>
        </w:rPr>
        <w:t>202</w:t>
      </w:r>
      <w:r w:rsidR="00B53EB6">
        <w:rPr>
          <w:rFonts w:ascii="Times New Roman" w:eastAsia="Times New Roman" w:hAnsi="Times New Roman" w:cs="Times New Roman"/>
          <w:sz w:val="24"/>
          <w:szCs w:val="24"/>
        </w:rPr>
        <w:t>6</w:t>
      </w:r>
      <w:r w:rsidRPr="00904B90">
        <w:rPr>
          <w:rFonts w:ascii="Times New Roman" w:eastAsia="Times New Roman" w:hAnsi="Times New Roman" w:cs="Times New Roman"/>
          <w:sz w:val="24"/>
          <w:szCs w:val="24"/>
        </w:rPr>
        <w:t xml:space="preserve"> ро</w:t>
      </w:r>
      <w:r w:rsidR="007E04CA">
        <w:rPr>
          <w:rFonts w:ascii="Times New Roman" w:eastAsia="Times New Roman" w:hAnsi="Times New Roman" w:cs="Times New Roman"/>
          <w:sz w:val="24"/>
          <w:szCs w:val="24"/>
        </w:rPr>
        <w:t>ку</w:t>
      </w:r>
      <w:r w:rsidRPr="00904B90">
        <w:rPr>
          <w:rFonts w:ascii="Times New Roman" w:eastAsia="Times New Roman" w:hAnsi="Times New Roman" w:cs="Times New Roman"/>
          <w:sz w:val="24"/>
          <w:szCs w:val="24"/>
        </w:rPr>
        <w:t xml:space="preserve"> поставити </w:t>
      </w:r>
      <w:r w:rsidR="00B53EB6" w:rsidRPr="00B53EB6">
        <w:rPr>
          <w:rFonts w:ascii="Times New Roman" w:hAnsi="Times New Roman" w:cs="Times New Roman"/>
          <w:sz w:val="24"/>
          <w:szCs w:val="24"/>
        </w:rPr>
        <w:t>т</w:t>
      </w:r>
      <w:r w:rsidR="00B53EB6" w:rsidRPr="00B53EB6">
        <w:rPr>
          <w:rFonts w:ascii="Times New Roman" w:hAnsi="Times New Roman" w:cs="Times New Roman"/>
          <w:bCs/>
          <w:sz w:val="24"/>
          <w:szCs w:val="24"/>
        </w:rPr>
        <w:t>ренажери для покращення мобільності кінцівок</w:t>
      </w:r>
      <w:r w:rsidR="001339C7">
        <w:rPr>
          <w:rFonts w:ascii="Times New Roman" w:hAnsi="Times New Roman" w:cs="Times New Roman"/>
          <w:bCs/>
          <w:sz w:val="24"/>
          <w:szCs w:val="24"/>
        </w:rPr>
        <w:t xml:space="preserve"> (в комплекті) </w:t>
      </w:r>
      <w:r w:rsidR="00B53EB6" w:rsidRPr="00F329D6">
        <w:rPr>
          <w:rFonts w:ascii="Times New Roman" w:hAnsi="Times New Roman" w:cs="Times New Roman"/>
          <w:sz w:val="24"/>
          <w:szCs w:val="24"/>
        </w:rPr>
        <w:t xml:space="preserve"> </w:t>
      </w:r>
      <w:r w:rsidR="001F4FBF" w:rsidRPr="00904B90">
        <w:rPr>
          <w:rFonts w:ascii="Times New Roman" w:eastAsia="Times New Roman" w:hAnsi="Times New Roman" w:cs="Times New Roman"/>
          <w:sz w:val="24"/>
          <w:szCs w:val="24"/>
        </w:rPr>
        <w:t>(</w:t>
      </w:r>
      <w:r w:rsidRPr="00904B90">
        <w:rPr>
          <w:rFonts w:ascii="Times New Roman" w:eastAsia="Times New Roman" w:hAnsi="Times New Roman" w:cs="Times New Roman"/>
          <w:sz w:val="24"/>
          <w:szCs w:val="24"/>
        </w:rPr>
        <w:t>далі – Товар</w:t>
      </w:r>
      <w:r>
        <w:rPr>
          <w:rFonts w:ascii="Times New Roman" w:eastAsia="Times New Roman" w:hAnsi="Times New Roman" w:cs="Times New Roman"/>
          <w:sz w:val="24"/>
          <w:szCs w:val="24"/>
        </w:rPr>
        <w:t>) згідно Специфікації товару (Додаток 1), а Замовник зобов’язується прийняти та оплатити поставлений Товар належної якості.</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Кількість товару та ціна за одиниці Товару, зазначена в Специфікації товару (Додаток 1)</w:t>
      </w:r>
      <w:r w:rsidR="007E04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Права та зобов'язання Сторін за Договором визначаються, виходячи з його умов.</w:t>
      </w:r>
    </w:p>
    <w:p w:rsidR="00F329D6" w:rsidRDefault="007D1A1F" w:rsidP="00F329D6">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Місце поставки товару: </w:t>
      </w:r>
      <w:r w:rsidR="00F329D6">
        <w:rPr>
          <w:rFonts w:ascii="Times New Roman" w:eastAsia="Times New Roman" w:hAnsi="Times New Roman" w:cs="Times New Roman"/>
          <w:sz w:val="24"/>
          <w:szCs w:val="24"/>
        </w:rPr>
        <w:t xml:space="preserve">на </w:t>
      </w:r>
      <w:r w:rsidR="00B53EB6">
        <w:rPr>
          <w:rFonts w:ascii="Times New Roman" w:eastAsia="Times New Roman" w:hAnsi="Times New Roman" w:cs="Times New Roman"/>
          <w:sz w:val="24"/>
          <w:szCs w:val="24"/>
        </w:rPr>
        <w:t>8</w:t>
      </w:r>
      <w:r w:rsidR="00F329D6">
        <w:rPr>
          <w:rFonts w:ascii="Times New Roman" w:eastAsia="Times New Roman" w:hAnsi="Times New Roman" w:cs="Times New Roman"/>
          <w:sz w:val="24"/>
          <w:szCs w:val="24"/>
        </w:rPr>
        <w:t xml:space="preserve"> адрес</w:t>
      </w:r>
      <w:r w:rsidR="000A0430">
        <w:rPr>
          <w:rFonts w:ascii="Times New Roman" w:eastAsia="Times New Roman" w:hAnsi="Times New Roman" w:cs="Times New Roman"/>
          <w:sz w:val="24"/>
          <w:szCs w:val="24"/>
        </w:rPr>
        <w:t>и</w:t>
      </w:r>
      <w:r w:rsidR="00F329D6">
        <w:rPr>
          <w:rFonts w:ascii="Times New Roman" w:eastAsia="Times New Roman" w:hAnsi="Times New Roman" w:cs="Times New Roman"/>
          <w:sz w:val="24"/>
          <w:szCs w:val="24"/>
        </w:rPr>
        <w:t xml:space="preserve"> по Миколаївській, Одеській та Херсонській областях згідно Додатку 2 до цього Договору (узгоджується окремо, протягом </w:t>
      </w:r>
      <w:r w:rsidR="00556ED7">
        <w:rPr>
          <w:rFonts w:ascii="Times New Roman" w:eastAsia="Times New Roman" w:hAnsi="Times New Roman" w:cs="Times New Roman"/>
          <w:sz w:val="24"/>
          <w:szCs w:val="24"/>
        </w:rPr>
        <w:t>1</w:t>
      </w:r>
      <w:r w:rsidR="00F329D6">
        <w:rPr>
          <w:rFonts w:ascii="Times New Roman" w:eastAsia="Times New Roman" w:hAnsi="Times New Roman" w:cs="Times New Roman"/>
          <w:sz w:val="24"/>
          <w:szCs w:val="24"/>
        </w:rPr>
        <w:t>0 днів з дати підписання Договору).</w:t>
      </w: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ГАРАНТІЯ І ЯКІСТЬ ТОВАРУ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Постачальник повинен поставити Замовнику Товар, якість якого відповідає специфікації товару (Додаток 1).</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Постачальник забезпечує надання </w:t>
      </w:r>
      <w:r w:rsidR="00F329D6" w:rsidRPr="00B53EB6">
        <w:rPr>
          <w:rFonts w:ascii="Times New Roman" w:eastAsia="Times New Roman" w:hAnsi="Times New Roman" w:cs="Times New Roman"/>
          <w:sz w:val="24"/>
          <w:szCs w:val="24"/>
        </w:rPr>
        <w:t xml:space="preserve">сертифікатів якості </w:t>
      </w:r>
      <w:r w:rsidRPr="00B53EB6">
        <w:rPr>
          <w:rFonts w:ascii="Times New Roman" w:eastAsia="Times New Roman" w:hAnsi="Times New Roman" w:cs="Times New Roman"/>
          <w:sz w:val="24"/>
          <w:szCs w:val="24"/>
        </w:rPr>
        <w:t>на Товар.</w:t>
      </w:r>
      <w:r>
        <w:rPr>
          <w:rFonts w:ascii="Times New Roman" w:eastAsia="Times New Roman" w:hAnsi="Times New Roman" w:cs="Times New Roman"/>
          <w:sz w:val="24"/>
          <w:szCs w:val="24"/>
        </w:rPr>
        <w:t xml:space="preserve"> </w:t>
      </w:r>
    </w:p>
    <w:p w:rsidR="001F4FBF" w:rsidRDefault="007D1A1F" w:rsidP="001F4FB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Гарантійний термін експлуатації </w:t>
      </w:r>
      <w:r w:rsidR="007D17F5">
        <w:rPr>
          <w:rFonts w:ascii="Times New Roman" w:eastAsia="Times New Roman" w:hAnsi="Times New Roman" w:cs="Times New Roman"/>
          <w:sz w:val="24"/>
          <w:szCs w:val="24"/>
        </w:rPr>
        <w:t>Товару</w:t>
      </w:r>
      <w:r>
        <w:rPr>
          <w:rFonts w:ascii="Times New Roman" w:eastAsia="Times New Roman" w:hAnsi="Times New Roman" w:cs="Times New Roman"/>
          <w:sz w:val="24"/>
          <w:szCs w:val="24"/>
        </w:rPr>
        <w:t xml:space="preserve"> протягом </w:t>
      </w:r>
      <w:r w:rsidR="001F4FBF">
        <w:rPr>
          <w:rFonts w:ascii="Times New Roman" w:eastAsia="Times New Roman" w:hAnsi="Times New Roman" w:cs="Times New Roman"/>
          <w:sz w:val="24"/>
          <w:szCs w:val="24"/>
        </w:rPr>
        <w:t>12 місяців</w:t>
      </w:r>
      <w:r>
        <w:rPr>
          <w:rFonts w:ascii="Times New Roman" w:eastAsia="Times New Roman" w:hAnsi="Times New Roman" w:cs="Times New Roman"/>
          <w:sz w:val="24"/>
          <w:szCs w:val="24"/>
        </w:rPr>
        <w:t xml:space="preserve"> і відраховується від дати підписання видаткової накладної</w:t>
      </w:r>
      <w:r w:rsidR="001F4FBF">
        <w:rPr>
          <w:rFonts w:ascii="Times New Roman" w:eastAsia="Times New Roman" w:hAnsi="Times New Roman" w:cs="Times New Roman"/>
          <w:sz w:val="24"/>
          <w:szCs w:val="24"/>
        </w:rPr>
        <w:t>.</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У разі виникнення претензій щодо некомплектності, кількості чи якості Товару, матеріально відповідальними особами Сторін складається дефектний акт. Постачальник, згідно з дефектним актом, зобов'язаний здійснити поставку за власний рахунок недопоставленого Товару, замінити Товар неналежної якості, укомплектувати некомплектний Товар протягом 3 (трьох) робочих днів з моменту підписання дефектного акту, або повернути вартість Товару неналежної якості, некомплектності, недопоставленого Товару протягом 3 (трьох) робочих днів з моменту підписання дефектного </w:t>
      </w:r>
      <w:proofErr w:type="spellStart"/>
      <w:r>
        <w:rPr>
          <w:rFonts w:ascii="Times New Roman" w:eastAsia="Times New Roman" w:hAnsi="Times New Roman" w:cs="Times New Roman"/>
          <w:sz w:val="24"/>
          <w:szCs w:val="24"/>
        </w:rPr>
        <w:t>акта</w:t>
      </w:r>
      <w:proofErr w:type="spellEnd"/>
      <w:r>
        <w:rPr>
          <w:rFonts w:ascii="Times New Roman" w:eastAsia="Times New Roman" w:hAnsi="Times New Roman" w:cs="Times New Roman"/>
          <w:sz w:val="24"/>
          <w:szCs w:val="24"/>
        </w:rPr>
        <w:t>.</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Товар повинен бути доставлений за рахунок </w:t>
      </w:r>
      <w:r w:rsidR="007D17F5">
        <w:rPr>
          <w:rFonts w:ascii="Times New Roman" w:eastAsia="Times New Roman" w:hAnsi="Times New Roman" w:cs="Times New Roman"/>
          <w:sz w:val="24"/>
          <w:szCs w:val="24"/>
        </w:rPr>
        <w:t>Постачальника</w:t>
      </w:r>
      <w:r>
        <w:rPr>
          <w:rFonts w:ascii="Times New Roman" w:eastAsia="Times New Roman" w:hAnsi="Times New Roman" w:cs="Times New Roman"/>
          <w:sz w:val="24"/>
          <w:szCs w:val="24"/>
        </w:rPr>
        <w:t xml:space="preserve"> безпосередньо за </w:t>
      </w:r>
      <w:r w:rsidRPr="00D02FEB">
        <w:rPr>
          <w:rFonts w:ascii="Times New Roman" w:eastAsia="Times New Roman" w:hAnsi="Times New Roman" w:cs="Times New Roman"/>
          <w:sz w:val="24"/>
          <w:szCs w:val="24"/>
        </w:rPr>
        <w:t>адрес</w:t>
      </w:r>
      <w:r w:rsidR="00F329D6">
        <w:rPr>
          <w:rFonts w:ascii="Times New Roman" w:eastAsia="Times New Roman" w:hAnsi="Times New Roman" w:cs="Times New Roman"/>
          <w:sz w:val="24"/>
          <w:szCs w:val="24"/>
        </w:rPr>
        <w:t>ами</w:t>
      </w:r>
      <w:r w:rsidRPr="00D02FEB">
        <w:rPr>
          <w:rFonts w:ascii="Times New Roman" w:eastAsia="Times New Roman" w:hAnsi="Times New Roman" w:cs="Times New Roman"/>
          <w:sz w:val="24"/>
          <w:szCs w:val="24"/>
        </w:rPr>
        <w:t xml:space="preserve"> Замовника</w:t>
      </w:r>
      <w:r w:rsidR="007E04CA" w:rsidRPr="004F71C7">
        <w:rPr>
          <w:rFonts w:ascii="Times New Roman" w:eastAsia="Times New Roman" w:hAnsi="Times New Roman" w:cs="Times New Roman"/>
          <w:sz w:val="24"/>
          <w:szCs w:val="24"/>
        </w:rPr>
        <w:t>.</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6</w:t>
      </w:r>
      <w:r>
        <w:rPr>
          <w:rFonts w:ascii="Times New Roman" w:eastAsia="Times New Roman" w:hAnsi="Times New Roman" w:cs="Times New Roman"/>
          <w:sz w:val="24"/>
          <w:szCs w:val="24"/>
        </w:rPr>
        <w:t>. У разі поставки Постачальником Товару неналежної якості та/або в неповному обсязі, як вимагається в Специфікації товару (Додаток 1), Замовник має право відмовитися від прийняття і оплати такого Товару.</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3. ЦІНА ДОГОВОРУ</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 Ціна Договору становить ___________________________</w:t>
      </w:r>
      <w:r w:rsidR="001E40EF">
        <w:rPr>
          <w:rFonts w:ascii="Times New Roman" w:eastAsia="Times New Roman" w:hAnsi="Times New Roman" w:cs="Times New Roman"/>
          <w:sz w:val="24"/>
          <w:szCs w:val="24"/>
          <w:highlight w:val="white"/>
        </w:rPr>
        <w:t>грн.</w:t>
      </w:r>
      <w:r>
        <w:rPr>
          <w:rFonts w:ascii="Times New Roman" w:eastAsia="Times New Roman" w:hAnsi="Times New Roman" w:cs="Times New Roman"/>
          <w:sz w:val="24"/>
          <w:szCs w:val="24"/>
          <w:highlight w:val="white"/>
        </w:rPr>
        <w:t>.</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3.2 </w:t>
      </w:r>
      <w:r w:rsidR="001E40EF">
        <w:rPr>
          <w:rFonts w:ascii="Times New Roman" w:eastAsia="Times New Roman" w:hAnsi="Times New Roman" w:cs="Times New Roman"/>
          <w:sz w:val="24"/>
          <w:szCs w:val="24"/>
          <w:highlight w:val="white"/>
        </w:rPr>
        <w:t>Фінансові</w:t>
      </w:r>
      <w:r>
        <w:rPr>
          <w:rFonts w:ascii="Times New Roman" w:eastAsia="Times New Roman" w:hAnsi="Times New Roman" w:cs="Times New Roman"/>
          <w:sz w:val="24"/>
          <w:szCs w:val="24"/>
          <w:highlight w:val="white"/>
        </w:rPr>
        <w:t xml:space="preserve"> зобов’язання по договору виникають в межах </w:t>
      </w:r>
      <w:r w:rsidR="001E40EF">
        <w:rPr>
          <w:rFonts w:ascii="Times New Roman" w:eastAsia="Times New Roman" w:hAnsi="Times New Roman" w:cs="Times New Roman"/>
          <w:sz w:val="24"/>
          <w:szCs w:val="24"/>
          <w:highlight w:val="white"/>
        </w:rPr>
        <w:t>наявності фінансових</w:t>
      </w:r>
      <w:r>
        <w:rPr>
          <w:rFonts w:ascii="Times New Roman" w:eastAsia="Times New Roman" w:hAnsi="Times New Roman" w:cs="Times New Roman"/>
          <w:sz w:val="24"/>
          <w:szCs w:val="24"/>
          <w:highlight w:val="white"/>
        </w:rPr>
        <w:t xml:space="preserve"> призначень. Сума зобов’язань може змінюватися у разі зменшення суми </w:t>
      </w:r>
      <w:r w:rsidR="001E40EF">
        <w:rPr>
          <w:rFonts w:ascii="Times New Roman" w:eastAsia="Times New Roman" w:hAnsi="Times New Roman" w:cs="Times New Roman"/>
          <w:sz w:val="24"/>
          <w:szCs w:val="24"/>
          <w:highlight w:val="white"/>
        </w:rPr>
        <w:t>фінансових</w:t>
      </w:r>
      <w:r>
        <w:rPr>
          <w:rFonts w:ascii="Times New Roman" w:eastAsia="Times New Roman" w:hAnsi="Times New Roman" w:cs="Times New Roman"/>
          <w:sz w:val="24"/>
          <w:szCs w:val="24"/>
          <w:highlight w:val="white"/>
        </w:rPr>
        <w:t xml:space="preserve"> призначень, яка визначається додатковими угодами.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w:t>
      </w:r>
      <w:r w:rsidR="001E40EF">
        <w:rPr>
          <w:rFonts w:ascii="Times New Roman" w:eastAsia="Times New Roman" w:hAnsi="Times New Roman" w:cs="Times New Roman"/>
          <w:sz w:val="24"/>
          <w:szCs w:val="24"/>
        </w:rPr>
        <w:t>І</w:t>
      </w:r>
      <w:r>
        <w:rPr>
          <w:rFonts w:ascii="Times New Roman" w:eastAsia="Times New Roman" w:hAnsi="Times New Roman" w:cs="Times New Roman"/>
          <w:sz w:val="24"/>
          <w:szCs w:val="24"/>
        </w:rPr>
        <w:t>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w:t>
      </w:r>
      <w:r>
        <w:rPr>
          <w:rFonts w:ascii="Times New Roman" w:eastAsia="Times New Roman" w:hAnsi="Times New Roman" w:cs="Times New Roman"/>
          <w:sz w:val="24"/>
          <w:szCs w:val="24"/>
          <w:highlight w:val="white"/>
        </w:rPr>
        <w:t>зменшення обсягів закупівлі, зокрема з урахуванням фактичного обсягу видатків замовника</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2</w:t>
      </w:r>
      <w:r>
        <w:rPr>
          <w:rFonts w:ascii="Times New Roman" w:eastAsia="Times New Roman" w:hAnsi="Times New Roman" w:cs="Times New Roman"/>
          <w:sz w:val="24"/>
          <w:szCs w:val="24"/>
        </w:rPr>
        <w:t>. покращення якості предмета закупівлі, за умови що таке покращення не призведе до збільшення суми, визначеної в договорі про закупівлю;</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3</w:t>
      </w:r>
      <w:r>
        <w:rPr>
          <w:rFonts w:ascii="Times New Roman" w:eastAsia="Times New Roman" w:hAnsi="Times New Roman" w:cs="Times New Roman"/>
          <w:sz w:val="24"/>
          <w:szCs w:val="24"/>
        </w:rPr>
        <w:t>. продовження строку дії договору про закупівлю та строку виконання зобов’язань</w:t>
      </w:r>
      <w:r>
        <w:rPr>
          <w:rFonts w:ascii="Times New Roman" w:eastAsia="Times New Roman" w:hAnsi="Times New Roman" w:cs="Times New Roman"/>
          <w:sz w:val="24"/>
          <w:szCs w:val="24"/>
          <w:highlight w:val="white"/>
        </w:rPr>
        <w:t xml:space="preserve">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Ціна Товару включає в себе: вартість пакування, а також інші витрати Постачальника (на страхування, зберігання, сплату митних тарифів, податків, зборів та витрати на доставку), які можуть бути понесені Постачальником у зв’язку з виконанням ним договірних зобов’язань.</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Ціна Договору може бути зменшена за взаємною згодою Сторін.</w:t>
      </w: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rPr>
        <w:t>4. ПОРЯДОК ЗДІЙСНЕННЯ ОПЛАТИ</w:t>
      </w:r>
    </w:p>
    <w:p w:rsidR="00E0791D" w:rsidRDefault="00E0791D" w:rsidP="00E0791D">
      <w:pPr>
        <w:tabs>
          <w:tab w:val="left" w:pos="720"/>
        </w:tabs>
        <w:spacing w:after="0" w:line="240" w:lineRule="auto"/>
        <w:ind w:left="-567" w:hanging="360"/>
        <w:jc w:val="both"/>
        <w:rPr>
          <w:rFonts w:ascii="Times New Roman" w:eastAsia="Times New Roman" w:hAnsi="Times New Roman" w:cs="Times New Roman"/>
          <w:b/>
          <w:color w:val="000000"/>
          <w:sz w:val="24"/>
          <w:szCs w:val="24"/>
          <w:highlight w:val="white"/>
        </w:rPr>
      </w:pPr>
      <w:r>
        <w:rPr>
          <w:rFonts w:ascii="Times New Roman" w:hAnsi="Times New Roman" w:cs="Times New Roman"/>
          <w:sz w:val="24"/>
          <w:szCs w:val="24"/>
        </w:rPr>
        <w:tab/>
        <w:t xml:space="preserve">            4.1.Оплата за Товар здійснюється Замовником </w:t>
      </w:r>
      <w:r w:rsidR="00CC2552">
        <w:rPr>
          <w:rFonts w:ascii="Times New Roman" w:eastAsia="Times New Roman" w:hAnsi="Times New Roman" w:cs="Times New Roman"/>
          <w:color w:val="000000"/>
          <w:sz w:val="24"/>
          <w:szCs w:val="24"/>
          <w:highlight w:val="white"/>
        </w:rPr>
        <w:t xml:space="preserve">на підставі </w:t>
      </w:r>
      <w:r w:rsidR="00CC2552">
        <w:rPr>
          <w:rFonts w:ascii="Times New Roman" w:eastAsia="Times New Roman" w:hAnsi="Times New Roman" w:cs="Times New Roman"/>
          <w:color w:val="000000"/>
          <w:sz w:val="24"/>
          <w:szCs w:val="24"/>
        </w:rPr>
        <w:t xml:space="preserve">рахунку та видаткової </w:t>
      </w:r>
      <w:r w:rsidR="00CC2552">
        <w:rPr>
          <w:rFonts w:ascii="Times New Roman" w:eastAsia="Times New Roman" w:hAnsi="Times New Roman" w:cs="Times New Roman"/>
          <w:color w:val="000000"/>
          <w:sz w:val="24"/>
          <w:szCs w:val="24"/>
          <w:highlight w:val="white"/>
        </w:rPr>
        <w:t xml:space="preserve">накладної після поставки Товару за адресами Замовника протягом 5 (п’яті) робочих днів </w:t>
      </w:r>
      <w:r>
        <w:rPr>
          <w:rFonts w:ascii="Times New Roman" w:hAnsi="Times New Roman" w:cs="Times New Roman"/>
          <w:sz w:val="24"/>
          <w:szCs w:val="24"/>
        </w:rPr>
        <w:t>шляхом перерахування на банківський рахунок Постачальника</w:t>
      </w:r>
      <w:r w:rsidR="00CC2552">
        <w:rPr>
          <w:rFonts w:ascii="Times New Roman" w:hAnsi="Times New Roman" w:cs="Times New Roman"/>
          <w:sz w:val="24"/>
          <w:szCs w:val="24"/>
        </w:rPr>
        <w:t>.</w:t>
      </w:r>
      <w:r>
        <w:rPr>
          <w:rFonts w:ascii="Times New Roman" w:hAnsi="Times New Roman" w:cs="Times New Roman"/>
          <w:sz w:val="24"/>
          <w:szCs w:val="24"/>
        </w:rPr>
        <w:t xml:space="preserve"> </w:t>
      </w:r>
    </w:p>
    <w:p w:rsidR="007F7EDA" w:rsidRDefault="007D1A1F">
      <w:pPr>
        <w:spacing w:after="0" w:line="240" w:lineRule="auto"/>
        <w:ind w:left="-567" w:firstLine="708"/>
        <w:jc w:val="both"/>
        <w:rPr>
          <w:rFonts w:ascii="Times New Roman" w:eastAsia="Times New Roman" w:hAnsi="Times New Roman" w:cs="Times New Roman"/>
          <w:color w:val="000000"/>
          <w:sz w:val="24"/>
          <w:szCs w:val="24"/>
          <w:highlight w:val="white"/>
        </w:rPr>
      </w:pPr>
      <w:bookmarkStart w:id="1" w:name="_gjdgxs" w:colFirst="0" w:colLast="0"/>
      <w:bookmarkEnd w:id="1"/>
      <w:r>
        <w:rPr>
          <w:rFonts w:ascii="Times New Roman" w:eastAsia="Times New Roman" w:hAnsi="Times New Roman" w:cs="Times New Roman"/>
          <w:color w:val="000000"/>
          <w:sz w:val="24"/>
          <w:szCs w:val="24"/>
          <w:highlight w:val="white"/>
        </w:rPr>
        <w:t>4.</w:t>
      </w:r>
      <w:r w:rsidR="00CC2552">
        <w:rPr>
          <w:rFonts w:ascii="Times New Roman" w:eastAsia="Times New Roman" w:hAnsi="Times New Roman" w:cs="Times New Roman"/>
          <w:color w:val="000000"/>
          <w:sz w:val="24"/>
          <w:szCs w:val="24"/>
          <w:highlight w:val="white"/>
        </w:rPr>
        <w:t>2</w:t>
      </w:r>
      <w:r>
        <w:rPr>
          <w:rFonts w:ascii="Times New Roman" w:eastAsia="Times New Roman" w:hAnsi="Times New Roman" w:cs="Times New Roman"/>
          <w:color w:val="000000"/>
          <w:sz w:val="24"/>
          <w:szCs w:val="24"/>
          <w:highlight w:val="white"/>
        </w:rPr>
        <w:t>. Розрахунки за поставлений Товар здійснюються у безготівковій формі у національній грошовій одиниці України.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4.</w:t>
      </w:r>
      <w:r w:rsidR="00CC2552">
        <w:rPr>
          <w:rFonts w:ascii="Times New Roman" w:eastAsia="Times New Roman" w:hAnsi="Times New Roman" w:cs="Times New Roman"/>
          <w:color w:val="000000"/>
          <w:sz w:val="24"/>
          <w:szCs w:val="24"/>
          <w:highlight w:val="white"/>
        </w:rPr>
        <w:t>3</w:t>
      </w:r>
      <w:r>
        <w:rPr>
          <w:rFonts w:ascii="Times New Roman" w:eastAsia="Times New Roman" w:hAnsi="Times New Roman" w:cs="Times New Roman"/>
          <w:color w:val="000000"/>
          <w:sz w:val="24"/>
          <w:szCs w:val="24"/>
          <w:highlight w:val="white"/>
        </w:rPr>
        <w:t>. Оплата вважається здійсненою з дати зарахування відповідної суми грошових коштів у національній валюті України на поточни</w:t>
      </w:r>
      <w:r>
        <w:rPr>
          <w:rFonts w:ascii="Times New Roman" w:eastAsia="Times New Roman" w:hAnsi="Times New Roman" w:cs="Times New Roman"/>
          <w:sz w:val="24"/>
          <w:szCs w:val="24"/>
        </w:rPr>
        <w:t>й рахунок Постачальника.</w:t>
      </w:r>
    </w:p>
    <w:p w:rsidR="007F7EDA" w:rsidRDefault="007D1A1F">
      <w:pPr>
        <w:spacing w:after="0" w:line="240" w:lineRule="auto"/>
        <w:ind w:left="-567"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r w:rsidR="00CC2552">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У разі затримки  фінансування </w:t>
      </w:r>
      <w:r w:rsidR="00B5088F">
        <w:rPr>
          <w:rFonts w:ascii="Times New Roman" w:eastAsia="Times New Roman" w:hAnsi="Times New Roman" w:cs="Times New Roman"/>
          <w:sz w:val="24"/>
          <w:szCs w:val="24"/>
        </w:rPr>
        <w:t>проекту Донором</w:t>
      </w:r>
      <w:r>
        <w:rPr>
          <w:rFonts w:ascii="Times New Roman" w:eastAsia="Times New Roman" w:hAnsi="Times New Roman" w:cs="Times New Roman"/>
          <w:sz w:val="24"/>
          <w:szCs w:val="24"/>
        </w:rPr>
        <w:t xml:space="preserve"> </w:t>
      </w:r>
      <w:r w:rsidR="00B5088F">
        <w:rPr>
          <w:rFonts w:ascii="Times New Roman" w:eastAsia="Times New Roman" w:hAnsi="Times New Roman" w:cs="Times New Roman"/>
          <w:sz w:val="24"/>
          <w:szCs w:val="24"/>
        </w:rPr>
        <w:t>м</w:t>
      </w:r>
      <w:r w:rsidR="00B5088F" w:rsidRPr="001E40EF">
        <w:rPr>
          <w:rFonts w:ascii="Times New Roman" w:eastAsia="Times New Roman" w:hAnsi="Times New Roman" w:cs="Times New Roman"/>
          <w:color w:val="222222"/>
          <w:sz w:val="24"/>
          <w:szCs w:val="24"/>
        </w:rPr>
        <w:t xml:space="preserve">ожливо відтермінування оплати до 90 </w:t>
      </w:r>
      <w:r w:rsidR="00B5088F">
        <w:rPr>
          <w:rFonts w:ascii="Times New Roman" w:eastAsia="Times New Roman" w:hAnsi="Times New Roman" w:cs="Times New Roman"/>
          <w:color w:val="222222"/>
          <w:sz w:val="24"/>
          <w:szCs w:val="24"/>
        </w:rPr>
        <w:t xml:space="preserve">(дев’яносто) </w:t>
      </w:r>
      <w:r w:rsidR="00B5088F" w:rsidRPr="001E40EF">
        <w:rPr>
          <w:rFonts w:ascii="Times New Roman" w:eastAsia="Times New Roman" w:hAnsi="Times New Roman" w:cs="Times New Roman"/>
          <w:color w:val="222222"/>
          <w:sz w:val="24"/>
          <w:szCs w:val="24"/>
        </w:rPr>
        <w:t>днів</w:t>
      </w:r>
      <w:r w:rsidR="00B5088F">
        <w:rPr>
          <w:rFonts w:ascii="Times New Roman" w:eastAsia="Times New Roman" w:hAnsi="Times New Roman" w:cs="Times New Roman"/>
          <w:color w:val="222222"/>
          <w:sz w:val="24"/>
          <w:szCs w:val="24"/>
        </w:rPr>
        <w:t>.</w:t>
      </w:r>
      <w:r w:rsidR="00B5088F" w:rsidRPr="001E40EF">
        <w:rPr>
          <w:rFonts w:ascii="Times New Roman" w:eastAsia="Times New Roman" w:hAnsi="Times New Roman" w:cs="Times New Roman"/>
          <w:color w:val="222222"/>
          <w:sz w:val="24"/>
          <w:szCs w:val="24"/>
        </w:rPr>
        <w:t xml:space="preserve"> </w:t>
      </w:r>
      <w:r w:rsidR="00B5088F">
        <w:rPr>
          <w:rFonts w:ascii="Times New Roman" w:eastAsia="Times New Roman" w:hAnsi="Times New Roman" w:cs="Times New Roman"/>
          <w:color w:val="222222"/>
          <w:sz w:val="24"/>
          <w:szCs w:val="24"/>
        </w:rPr>
        <w:t xml:space="preserve">Після </w:t>
      </w:r>
      <w:r w:rsidR="00B5088F" w:rsidRPr="001E40EF">
        <w:rPr>
          <w:rFonts w:ascii="Times New Roman" w:eastAsia="Times New Roman" w:hAnsi="Times New Roman" w:cs="Times New Roman"/>
          <w:color w:val="222222"/>
          <w:sz w:val="24"/>
          <w:szCs w:val="24"/>
        </w:rPr>
        <w:t>надходженн</w:t>
      </w:r>
      <w:r w:rsidR="00B5088F">
        <w:rPr>
          <w:rFonts w:ascii="Times New Roman" w:eastAsia="Times New Roman" w:hAnsi="Times New Roman" w:cs="Times New Roman"/>
          <w:color w:val="222222"/>
          <w:sz w:val="24"/>
          <w:szCs w:val="24"/>
        </w:rPr>
        <w:t>я</w:t>
      </w:r>
      <w:r w:rsidR="00B5088F" w:rsidRPr="001E40EF">
        <w:rPr>
          <w:rFonts w:ascii="Times New Roman" w:eastAsia="Times New Roman" w:hAnsi="Times New Roman" w:cs="Times New Roman"/>
          <w:color w:val="222222"/>
          <w:sz w:val="24"/>
          <w:szCs w:val="24"/>
        </w:rPr>
        <w:t xml:space="preserve"> коштів на рахунок замовника від Донора</w:t>
      </w:r>
      <w:r w:rsidR="00B5088F">
        <w:rPr>
          <w:rFonts w:ascii="Times New Roman" w:eastAsia="Times New Roman" w:hAnsi="Times New Roman" w:cs="Times New Roman"/>
          <w:color w:val="222222"/>
          <w:sz w:val="24"/>
          <w:szCs w:val="24"/>
        </w:rPr>
        <w:t xml:space="preserve"> -протягом </w:t>
      </w:r>
      <w:r w:rsidR="006B0348">
        <w:rPr>
          <w:rFonts w:ascii="Times New Roman" w:eastAsia="Times New Roman" w:hAnsi="Times New Roman" w:cs="Times New Roman"/>
          <w:color w:val="222222"/>
          <w:sz w:val="24"/>
          <w:szCs w:val="24"/>
        </w:rPr>
        <w:t>5</w:t>
      </w:r>
      <w:r w:rsidR="00B5088F">
        <w:rPr>
          <w:rFonts w:ascii="Times New Roman" w:eastAsia="Times New Roman" w:hAnsi="Times New Roman" w:cs="Times New Roman"/>
          <w:color w:val="222222"/>
          <w:sz w:val="24"/>
          <w:szCs w:val="24"/>
        </w:rPr>
        <w:t xml:space="preserve"> (</w:t>
      </w:r>
      <w:r w:rsidR="006B0348">
        <w:rPr>
          <w:rFonts w:ascii="Times New Roman" w:eastAsia="Times New Roman" w:hAnsi="Times New Roman" w:cs="Times New Roman"/>
          <w:color w:val="222222"/>
          <w:sz w:val="24"/>
          <w:szCs w:val="24"/>
        </w:rPr>
        <w:t>п’яти</w:t>
      </w:r>
      <w:r w:rsidR="00B5088F">
        <w:rPr>
          <w:rFonts w:ascii="Times New Roman" w:eastAsia="Times New Roman" w:hAnsi="Times New Roman" w:cs="Times New Roman"/>
          <w:color w:val="222222"/>
          <w:sz w:val="24"/>
          <w:szCs w:val="24"/>
        </w:rPr>
        <w:t>)</w:t>
      </w:r>
      <w:r>
        <w:rPr>
          <w:rFonts w:ascii="Times New Roman" w:eastAsia="Times New Roman" w:hAnsi="Times New Roman" w:cs="Times New Roman"/>
          <w:sz w:val="24"/>
          <w:szCs w:val="24"/>
        </w:rPr>
        <w:t xml:space="preserve"> робочих днів </w:t>
      </w:r>
      <w:r>
        <w:rPr>
          <w:rFonts w:ascii="Times New Roman" w:eastAsia="Times New Roman" w:hAnsi="Times New Roman" w:cs="Times New Roman"/>
          <w:color w:val="000000"/>
          <w:sz w:val="24"/>
          <w:szCs w:val="24"/>
        </w:rPr>
        <w:t>. Будь-які штрафні санкції до Замовника в такому випадку не застосовуються.</w:t>
      </w:r>
    </w:p>
    <w:p w:rsidR="007F7EDA" w:rsidRDefault="007F7EDA">
      <w:pPr>
        <w:spacing w:after="0" w:line="240" w:lineRule="auto"/>
        <w:ind w:left="-567" w:firstLine="708"/>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ab/>
        <w:t>ПОРЯДОК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5.1. Поставка товару здійснюється Постачальником за адрес</w:t>
      </w:r>
      <w:r w:rsidR="00CC2552">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протягом </w:t>
      </w:r>
      <w:r w:rsidR="00B5088F">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робочих днів, з моменту отримання заявки від Замовника. Допускається дострокова поставка товару за умови наявності згоди Замовника. Про дату дострокової поставки Постачальник повідомляє Замовника письмово у строк не раніше одного дня до дня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5.2. </w:t>
      </w:r>
      <w:r>
        <w:rPr>
          <w:rFonts w:ascii="Times New Roman" w:eastAsia="Times New Roman" w:hAnsi="Times New Roman" w:cs="Times New Roman"/>
          <w:color w:val="000000"/>
          <w:sz w:val="24"/>
          <w:szCs w:val="24"/>
        </w:rPr>
        <w:t>Датою поставки Товару за адрес</w:t>
      </w:r>
      <w:r w:rsidR="00556ED7">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є дата видаткової накладної Постачальника, підписаної уповноваженим представником Замовника.</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Перехід права власності на Товар до Замовника відбувається одночасно з передачею Товару та підписанням видаткової накладної Замовником.</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Замовник протягом 5 (п’яти) робочих днів з дня отримання видаткової накладної повинен її підписати або направити Постачальнику письмову вмотивовану відмову від її підписання.</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Після підписання видаткової накладної представниками обох Сторін претензії щодо кількості та зовнішнього вигляду Товару виключаються.</w:t>
      </w:r>
    </w:p>
    <w:p w:rsidR="007F7EDA" w:rsidRDefault="007F7EDA">
      <w:pPr>
        <w:spacing w:after="0" w:line="240" w:lineRule="auto"/>
        <w:ind w:left="-567"/>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6. ПРАВА ТА ОБОВ’ЯЗКИ СТОРІН</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Замовник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6.1.1. Своєчасно сплачувати за поставлений в повному обсязі Товар визначений Специфікацією товару (Додаток 1).</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 Приймати поставлений Товар згідно з видатковою накладною.</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Замовник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Достроково розірвати Д</w:t>
      </w:r>
      <w:r>
        <w:rPr>
          <w:rFonts w:ascii="Times New Roman" w:eastAsia="Times New Roman" w:hAnsi="Times New Roman" w:cs="Times New Roman"/>
          <w:color w:val="000000"/>
          <w:sz w:val="24"/>
          <w:szCs w:val="24"/>
          <w:highlight w:val="white"/>
        </w:rPr>
        <w:t>оговір у разі невиконання Постачальником зобов’язань за Договором, повідомивши про це за 10 (десять) к</w:t>
      </w:r>
      <w:r>
        <w:rPr>
          <w:rFonts w:ascii="Times New Roman" w:eastAsia="Times New Roman" w:hAnsi="Times New Roman" w:cs="Times New Roman"/>
          <w:sz w:val="24"/>
          <w:szCs w:val="24"/>
        </w:rPr>
        <w:t>алендарних днів до запланованої дати розірвання.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Контролювати поставку Товару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6.2.3. Зменшити обсяг закупівлі Товару та загальну ціну Договору залежно від реального фінансування видатків на ці цілі. У такому разі </w:t>
      </w:r>
      <w:r w:rsidR="00B5088F">
        <w:rPr>
          <w:rFonts w:ascii="Times New Roman" w:eastAsia="Times New Roman" w:hAnsi="Times New Roman" w:cs="Times New Roman"/>
          <w:sz w:val="24"/>
          <w:szCs w:val="24"/>
        </w:rPr>
        <w:t>Замовник повідомляє Постачальника за 10 (десять) календарних днів.</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6.2.4. Повернути видаткову накладну </w:t>
      </w:r>
      <w:r>
        <w:rPr>
          <w:rFonts w:ascii="Times New Roman" w:eastAsia="Times New Roman" w:hAnsi="Times New Roman" w:cs="Times New Roman"/>
          <w:color w:val="000000"/>
          <w:sz w:val="24"/>
          <w:szCs w:val="24"/>
        </w:rPr>
        <w:t>Постачальнику</w:t>
      </w:r>
      <w:r>
        <w:rPr>
          <w:rFonts w:ascii="Times New Roman" w:eastAsia="Times New Roman" w:hAnsi="Times New Roman" w:cs="Times New Roman"/>
          <w:sz w:val="24"/>
          <w:szCs w:val="24"/>
        </w:rPr>
        <w:t xml:space="preserve"> без здійснення оплати в разі неналежного оформлення документа.</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 Забезпечити поставку (передачу) Товару належної якості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 Своєчасно та в повному обсязі отримувати плату за фактично поставлений Товар</w:t>
      </w:r>
      <w:r w:rsidR="000B4A49">
        <w:rPr>
          <w:rFonts w:ascii="Times New Roman" w:eastAsia="Times New Roman" w:hAnsi="Times New Roman" w:cs="Times New Roman"/>
          <w:sz w:val="24"/>
          <w:szCs w:val="24"/>
        </w:rPr>
        <w:t>, згідно умов цього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6.4.2. На дострокову поставку (передачу) Товару за погодженням із Замовником.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6.4.3. Покращити якість Товару за умови, що таке покращення не призведе до збільшення суми, визначеної у Договорі.</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Інші права регулюються відповідно до законодавства України.</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keepNext/>
        <w:spacing w:after="0" w:line="24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ВІДПОВІДАЛЬНІСТЬ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У разі невиконання або неналежного виконання своїх зобов’язань за Договором Постачальник та Замовник несуть відповідальність, передбачену законами України та Договором.</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За порушення строку поставки Товару, на вимогу Замовника, Постачальник сплачує Замовнику пеню у розмірі 0,1% від вартості недопоставленого Товару, але не нижче облікової ставки Національного банку України за кожний день прострочення поставки.</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Сплата штрафних санкцій не звільняє Сторони від виконання зобов'язань за Договором.</w:t>
      </w:r>
    </w:p>
    <w:p w:rsidR="007F7EDA" w:rsidRDefault="007F7EDA">
      <w:pPr>
        <w:tabs>
          <w:tab w:val="left" w:pos="1134"/>
        </w:tabs>
        <w:spacing w:after="0" w:line="240" w:lineRule="auto"/>
        <w:ind w:left="-567" w:firstLine="709"/>
        <w:jc w:val="both"/>
        <w:rPr>
          <w:rFonts w:ascii="Times New Roman" w:eastAsia="Times New Roman" w:hAnsi="Times New Roman" w:cs="Times New Roman"/>
          <w:sz w:val="24"/>
          <w:szCs w:val="24"/>
        </w:rPr>
      </w:pPr>
    </w:p>
    <w:p w:rsidR="007F7EDA" w:rsidRDefault="007D1A1F">
      <w:pPr>
        <w:shd w:val="clear" w:color="auto" w:fill="FFFFFF"/>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ОБСТАВИНИ НЕПЕРЕБОРНОЇ СИЛИ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Сторони звільняються від відповідальності за невиконання або неналежне виконання зобов’язань за Договором у разі виникнення обставин непереборної сили, які не існували під час укладання Договору та виникли поза волею Сторін (аварія, катастрофа, стихійне лихо, епідемія, епізоотія, війна тощо).</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Сторона, що не може виконати зобов’язання за Договором унаслідок дії обставин непереборної сили повинна не пізніше, ніж протягом 5 (п’яти) робочих днів з моменту їх виникнення повідомити про це іншу Сторону у письмовій формі.</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Доказом виникнення обставин непереборної сили та строку їх дії є документ, виданий відповідними компетентними органами.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У разі, коли строк дії обставин непереборної сили продовжується більше ніж 20 (двадцять) календарних днів, кожна зі Сторін в установленому порядку має право розірвати Договір.</w:t>
      </w:r>
    </w:p>
    <w:p w:rsidR="007F7EDA" w:rsidRDefault="007F7EDA">
      <w:pPr>
        <w:shd w:val="clear" w:color="auto" w:fill="FFFFFF"/>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ВИРІШЕННЯ СПОРІВ</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У випадку виникнення спорів або розбіжностей Сторони зобов'язуються вирішувати їх шляхом взаємних переговорів та консультацій.</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У випадку недосягнення Сторонами згоди спори (розбіжності) вирішуються у судовому порядку.</w:t>
      </w: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СТРОК ДІЇ ДОГОВОРУ</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10.1. Договір вважається укладеним і набирає чинності з моменту його підписання Сторонами та діє до </w:t>
      </w:r>
      <w:r w:rsidRPr="00D02FEB">
        <w:rPr>
          <w:rFonts w:ascii="Times New Roman" w:eastAsia="Times New Roman" w:hAnsi="Times New Roman" w:cs="Times New Roman"/>
          <w:sz w:val="24"/>
          <w:szCs w:val="24"/>
        </w:rPr>
        <w:t>3</w:t>
      </w:r>
      <w:r w:rsidR="00B53EB6">
        <w:rPr>
          <w:rFonts w:ascii="Times New Roman" w:eastAsia="Times New Roman" w:hAnsi="Times New Roman" w:cs="Times New Roman"/>
          <w:sz w:val="24"/>
          <w:szCs w:val="24"/>
        </w:rPr>
        <w:t>0</w:t>
      </w:r>
      <w:r w:rsidRPr="00D02FEB">
        <w:rPr>
          <w:rFonts w:ascii="Times New Roman" w:eastAsia="Times New Roman" w:hAnsi="Times New Roman" w:cs="Times New Roman"/>
          <w:sz w:val="24"/>
          <w:szCs w:val="24"/>
        </w:rPr>
        <w:t>.</w:t>
      </w:r>
      <w:r w:rsidR="00B53EB6">
        <w:rPr>
          <w:rFonts w:ascii="Times New Roman" w:eastAsia="Times New Roman" w:hAnsi="Times New Roman" w:cs="Times New Roman"/>
          <w:sz w:val="24"/>
          <w:szCs w:val="24"/>
        </w:rPr>
        <w:t>0</w:t>
      </w:r>
      <w:r w:rsidR="009B0FA0">
        <w:rPr>
          <w:rFonts w:ascii="Times New Roman" w:eastAsia="Times New Roman" w:hAnsi="Times New Roman" w:cs="Times New Roman"/>
          <w:sz w:val="24"/>
          <w:szCs w:val="24"/>
        </w:rPr>
        <w:t>6</w:t>
      </w:r>
      <w:r w:rsidRPr="00D02FEB">
        <w:rPr>
          <w:rFonts w:ascii="Times New Roman" w:eastAsia="Times New Roman" w:hAnsi="Times New Roman" w:cs="Times New Roman"/>
          <w:sz w:val="24"/>
          <w:szCs w:val="24"/>
        </w:rPr>
        <w:t>.202</w:t>
      </w:r>
      <w:r w:rsidR="00B53EB6">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але в будь-якому випадку до повного виконання сторонами своїх зобов’язань. </w:t>
      </w:r>
    </w:p>
    <w:p w:rsidR="000D5736" w:rsidRDefault="000D5736">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ІНШІ УМОВИ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Договір складено у двох автентичних примірниках, які мають однакову юридичну силу, по одному примірнику для кожної із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Замовник не несе відповідальність у випадках затримки або припинення фінансування на цілі, передбачені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11.3. Сторони мають право за взаємною письмовою згодою </w:t>
      </w:r>
      <w:proofErr w:type="spellStart"/>
      <w:r>
        <w:rPr>
          <w:rFonts w:ascii="Times New Roman" w:eastAsia="Times New Roman" w:hAnsi="Times New Roman" w:cs="Times New Roman"/>
          <w:sz w:val="24"/>
          <w:szCs w:val="24"/>
        </w:rPr>
        <w:t>внести</w:t>
      </w:r>
      <w:proofErr w:type="spellEnd"/>
      <w:r>
        <w:rPr>
          <w:rFonts w:ascii="Times New Roman" w:eastAsia="Times New Roman" w:hAnsi="Times New Roman" w:cs="Times New Roman"/>
          <w:sz w:val="24"/>
          <w:szCs w:val="24"/>
        </w:rPr>
        <w:t xml:space="preserve"> в Договір будь-які зміни чи доповнення. Усі зміни та доповнення до Договору дійсні тільки тоді, коли вони складені у письмовій формі, підписані обома Сторонами та скріплені печатками у вигляді додаткових угод до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Істотні умови Договору не можуть бути змінені Сторонами після підписання Договору до повного виконання договірних зобов’язань, крім випадків зменшення обсягів закупівлі залежно від реального фінансування видатків та узгодженого зменшення Сторонами ціни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Умови Договору можуть бути змінені в порядку, передбаченому законодавством України.</w:t>
      </w: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ДОДАТКИ ДО ДОГОВОРУ</w:t>
      </w:r>
    </w:p>
    <w:p w:rsidR="007F7EDA" w:rsidRDefault="007D1A1F">
      <w:pPr>
        <w:spacing w:after="0" w:line="240" w:lineRule="auto"/>
        <w:ind w:left="-567"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12.1. Невід’ємними частинами Договору є: </w:t>
      </w:r>
    </w:p>
    <w:p w:rsidR="000C139F" w:rsidRDefault="007D1A1F" w:rsidP="00751896">
      <w:pPr>
        <w:tabs>
          <w:tab w:val="left" w:pos="1276"/>
        </w:tabs>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Додаток 1 – Специфікація товару;</w:t>
      </w:r>
    </w:p>
    <w:p w:rsidR="00434952" w:rsidRPr="00EB504E" w:rsidRDefault="00434952" w:rsidP="00751896">
      <w:pPr>
        <w:tabs>
          <w:tab w:val="left" w:pos="1276"/>
        </w:tabs>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Pr="00EB504E">
        <w:rPr>
          <w:rFonts w:ascii="Times New Roman" w:eastAsia="Times New Roman" w:hAnsi="Times New Roman" w:cs="Times New Roman"/>
          <w:sz w:val="24"/>
          <w:szCs w:val="24"/>
        </w:rPr>
        <w:t xml:space="preserve">Додаток 2 </w:t>
      </w:r>
      <w:r w:rsidR="00EB504E" w:rsidRPr="00EB504E">
        <w:rPr>
          <w:rFonts w:ascii="Times New Roman" w:eastAsia="Times New Roman" w:hAnsi="Times New Roman" w:cs="Times New Roman"/>
          <w:sz w:val="24"/>
          <w:szCs w:val="24"/>
        </w:rPr>
        <w:t>–</w:t>
      </w:r>
      <w:r w:rsidRPr="00EB504E">
        <w:rPr>
          <w:rFonts w:ascii="Times New Roman" w:eastAsia="Times New Roman" w:hAnsi="Times New Roman" w:cs="Times New Roman"/>
          <w:sz w:val="24"/>
          <w:szCs w:val="24"/>
        </w:rPr>
        <w:t xml:space="preserve"> </w:t>
      </w:r>
      <w:r w:rsidR="00EB504E" w:rsidRPr="00EB504E">
        <w:rPr>
          <w:rFonts w:ascii="Times New Roman" w:eastAsia="Times New Roman" w:hAnsi="Times New Roman" w:cs="Times New Roman"/>
          <w:sz w:val="24"/>
          <w:szCs w:val="24"/>
        </w:rPr>
        <w:t>Адреси поставки товару</w:t>
      </w: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7F7EDA" w:rsidRDefault="007D1A1F">
      <w:pPr>
        <w:tabs>
          <w:tab w:val="left" w:pos="0"/>
        </w:tabs>
        <w:spacing w:after="0" w:line="240" w:lineRule="auto"/>
        <w:ind w:left="-5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13. МІСЦЕЗНАХОДЖЕННЯ ТА БАНКІВСЬКІ РЕКВІЗИТИ СТОРІН</w:t>
      </w:r>
    </w:p>
    <w:tbl>
      <w:tblPr>
        <w:tblStyle w:val="a5"/>
        <w:tblW w:w="10301" w:type="dxa"/>
        <w:tblInd w:w="-244" w:type="dxa"/>
        <w:tblLayout w:type="fixed"/>
        <w:tblLook w:val="0400" w:firstRow="0" w:lastRow="0" w:firstColumn="0" w:lastColumn="0" w:noHBand="0" w:noVBand="1"/>
      </w:tblPr>
      <w:tblGrid>
        <w:gridCol w:w="4678"/>
        <w:gridCol w:w="5623"/>
      </w:tblGrid>
      <w:tr w:rsidR="007F7EDA">
        <w:trPr>
          <w:trHeight w:val="28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ПОСТАЧАЛЬНИК:</w:t>
            </w: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ЗАМОВНИК:</w:t>
            </w:r>
          </w:p>
        </w:tc>
      </w:tr>
      <w:tr w:rsidR="007F7EDA">
        <w:trPr>
          <w:trHeight w:val="312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Pr="00416287" w:rsidRDefault="007F7EDA">
            <w:pPr>
              <w:shd w:val="clear" w:color="auto" w:fill="FFFFFF"/>
              <w:tabs>
                <w:tab w:val="left" w:pos="4586"/>
              </w:tabs>
              <w:ind w:firstLine="5"/>
              <w:jc w:val="both"/>
              <w:rPr>
                <w:rFonts w:ascii="Times New Roman" w:eastAsia="Times New Roman" w:hAnsi="Times New Roman" w:cs="Times New Roman"/>
                <w:sz w:val="24"/>
                <w:szCs w:val="24"/>
              </w:rPr>
            </w:pP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Громадська організація «Асоціація випускників Національного університету кораблебудування імені адмірала Макарова»</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Адреса: м. Миколаїв, 54007</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 xml:space="preserve">пр. Героїв України, 9 </w:t>
            </w:r>
          </w:p>
          <w:p w:rsidR="00416287" w:rsidRPr="00416287" w:rsidRDefault="00416287" w:rsidP="00416287">
            <w:pPr>
              <w:pStyle w:val="41"/>
              <w:keepNext/>
              <w:keepLines/>
              <w:spacing w:after="0"/>
              <w:jc w:val="left"/>
              <w:rPr>
                <w:rFonts w:ascii="Times New Roman" w:hAnsi="Times New Roman" w:cs="Times New Roman"/>
                <w:b w:val="0"/>
                <w:sz w:val="24"/>
                <w:szCs w:val="24"/>
              </w:rPr>
            </w:pPr>
            <w:r w:rsidRPr="00416287">
              <w:rPr>
                <w:rFonts w:ascii="Times New Roman" w:hAnsi="Times New Roman" w:cs="Times New Roman"/>
                <w:b w:val="0"/>
                <w:color w:val="000000"/>
                <w:sz w:val="24"/>
                <w:szCs w:val="24"/>
              </w:rPr>
              <w:t xml:space="preserve">код ЄДРПОУ </w:t>
            </w:r>
            <w:r w:rsidRPr="00416287">
              <w:rPr>
                <w:rFonts w:ascii="Times New Roman" w:hAnsi="Times New Roman" w:cs="Times New Roman"/>
                <w:b w:val="0"/>
                <w:bCs w:val="0"/>
                <w:sz w:val="24"/>
                <w:szCs w:val="24"/>
              </w:rPr>
              <w:t>43597516</w:t>
            </w:r>
          </w:p>
          <w:p w:rsidR="00416287" w:rsidRPr="00416287" w:rsidRDefault="00416287" w:rsidP="00416287">
            <w:pPr>
              <w:rPr>
                <w:rFonts w:ascii="Times New Roman" w:hAnsi="Times New Roman" w:cs="Times New Roman"/>
                <w:sz w:val="24"/>
                <w:szCs w:val="24"/>
              </w:rPr>
            </w:pPr>
            <w:r w:rsidRPr="00416287">
              <w:rPr>
                <w:rFonts w:ascii="Times New Roman" w:hAnsi="Times New Roman" w:cs="Times New Roman"/>
                <w:color w:val="000000"/>
                <w:sz w:val="24"/>
                <w:szCs w:val="24"/>
              </w:rPr>
              <w:t xml:space="preserve">р/р </w:t>
            </w:r>
            <w:r w:rsidRPr="00416287">
              <w:rPr>
                <w:rFonts w:ascii="Times New Roman" w:hAnsi="Times New Roman" w:cs="Times New Roman"/>
                <w:sz w:val="24"/>
                <w:szCs w:val="24"/>
              </w:rPr>
              <w:t xml:space="preserve">UA </w:t>
            </w:r>
            <w:r w:rsidRPr="00416287">
              <w:rPr>
                <w:rFonts w:ascii="Times New Roman" w:hAnsi="Times New Roman" w:cs="Times New Roman"/>
                <w:sz w:val="24"/>
                <w:szCs w:val="24"/>
                <w:lang w:bidi="en-US"/>
              </w:rPr>
              <w:t>413052990000026006001709857</w:t>
            </w:r>
          </w:p>
          <w:p w:rsidR="00416287" w:rsidRPr="00416287" w:rsidRDefault="00416287" w:rsidP="00416287">
            <w:pPr>
              <w:pStyle w:val="10"/>
              <w:spacing w:after="0"/>
              <w:rPr>
                <w:rFonts w:ascii="Times New Roman" w:hAnsi="Times New Roman" w:cs="Times New Roman"/>
                <w:sz w:val="24"/>
                <w:szCs w:val="24"/>
              </w:rPr>
            </w:pPr>
            <w:r w:rsidRPr="00416287">
              <w:rPr>
                <w:rFonts w:ascii="Times New Roman" w:hAnsi="Times New Roman" w:cs="Times New Roman"/>
                <w:sz w:val="24"/>
                <w:szCs w:val="24"/>
                <w:lang w:eastAsia="ru-RU" w:bidi="ru-RU"/>
              </w:rPr>
              <w:t xml:space="preserve">АТ КБ </w:t>
            </w:r>
            <w:r w:rsidRPr="00416287">
              <w:rPr>
                <w:rFonts w:ascii="Times New Roman" w:hAnsi="Times New Roman" w:cs="Times New Roman"/>
                <w:sz w:val="24"/>
                <w:szCs w:val="24"/>
              </w:rPr>
              <w:t>"ПРИВАТБАНК"</w:t>
            </w:r>
          </w:p>
          <w:p w:rsidR="00416287" w:rsidRPr="00416287" w:rsidRDefault="00416287" w:rsidP="00416287">
            <w:pPr>
              <w:rPr>
                <w:rFonts w:ascii="Times New Roman" w:hAnsi="Times New Roman" w:cs="Times New Roman"/>
                <w:color w:val="000000"/>
                <w:sz w:val="24"/>
                <w:szCs w:val="24"/>
                <w:lang w:val="ru-RU"/>
              </w:rPr>
            </w:pPr>
          </w:p>
          <w:p w:rsidR="00416287" w:rsidRPr="00416287" w:rsidRDefault="00416287" w:rsidP="00416287">
            <w:pPr>
              <w:rPr>
                <w:lang w:val="ru-RU"/>
              </w:rPr>
            </w:pPr>
            <w:r w:rsidRPr="00416287">
              <w:rPr>
                <w:rFonts w:ascii="Times New Roman" w:hAnsi="Times New Roman" w:cs="Times New Roman"/>
                <w:color w:val="000000"/>
                <w:sz w:val="24"/>
                <w:szCs w:val="24"/>
                <w:lang w:val="en-US"/>
              </w:rPr>
              <w:t>e</w:t>
            </w:r>
            <w:r w:rsidRPr="00416287">
              <w:rPr>
                <w:rFonts w:ascii="Times New Roman" w:hAnsi="Times New Roman" w:cs="Times New Roman"/>
                <w:color w:val="000000"/>
                <w:sz w:val="24"/>
                <w:szCs w:val="24"/>
                <w:lang w:val="ru-RU"/>
              </w:rPr>
              <w:t>-</w:t>
            </w:r>
            <w:r w:rsidRPr="00416287">
              <w:rPr>
                <w:rFonts w:ascii="Times New Roman" w:hAnsi="Times New Roman" w:cs="Times New Roman"/>
                <w:color w:val="000000"/>
                <w:sz w:val="24"/>
                <w:szCs w:val="24"/>
                <w:lang w:val="en-US"/>
              </w:rPr>
              <w:t>mail</w:t>
            </w:r>
            <w:r w:rsidRPr="00416287">
              <w:rPr>
                <w:rFonts w:ascii="Times New Roman" w:hAnsi="Times New Roman" w:cs="Times New Roman"/>
                <w:sz w:val="24"/>
                <w:szCs w:val="24"/>
              </w:rPr>
              <w:t xml:space="preserve">: </w:t>
            </w:r>
            <w:hyperlink r:id="rId4" w:history="1">
              <w:r w:rsidRPr="00416287">
                <w:rPr>
                  <w:rStyle w:val="a8"/>
                  <w:rFonts w:ascii="Times New Roman" w:hAnsi="Times New Roman" w:cs="Times New Roman"/>
                  <w:sz w:val="24"/>
                  <w:szCs w:val="24"/>
                  <w:lang w:val="en-US"/>
                </w:rPr>
                <w:t>finance</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assoc</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nuos</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edu</w:t>
              </w:r>
              <w:r w:rsidRPr="00416287">
                <w:rPr>
                  <w:rStyle w:val="a8"/>
                  <w:rFonts w:ascii="Times New Roman" w:hAnsi="Times New Roman" w:cs="Times New Roman"/>
                  <w:sz w:val="24"/>
                  <w:szCs w:val="24"/>
                  <w:lang w:val="ru-RU"/>
                </w:rPr>
                <w:t>.</w:t>
              </w:r>
              <w:proofErr w:type="spellStart"/>
              <w:r w:rsidRPr="00416287">
                <w:rPr>
                  <w:rStyle w:val="a8"/>
                  <w:rFonts w:ascii="Times New Roman" w:hAnsi="Times New Roman" w:cs="Times New Roman"/>
                  <w:sz w:val="24"/>
                  <w:szCs w:val="24"/>
                  <w:lang w:val="en-US"/>
                </w:rPr>
                <w:t>ua</w:t>
              </w:r>
              <w:proofErr w:type="spellEnd"/>
            </w:hyperlink>
            <w:r w:rsidRPr="00416287">
              <w:rPr>
                <w:lang w:val="ru-RU"/>
              </w:rPr>
              <w:t xml:space="preserve"> </w:t>
            </w:r>
          </w:p>
          <w:p w:rsidR="007F7EDA" w:rsidRDefault="007F7EDA" w:rsidP="00416287">
            <w:pPr>
              <w:rPr>
                <w:rFonts w:ascii="Times New Roman" w:eastAsia="Times New Roman" w:hAnsi="Times New Roman" w:cs="Times New Roman"/>
                <w:sz w:val="24"/>
                <w:szCs w:val="24"/>
              </w:rPr>
            </w:pPr>
          </w:p>
          <w:p w:rsidR="000C139F" w:rsidRPr="00416287" w:rsidRDefault="000C139F" w:rsidP="00416287">
            <w:pPr>
              <w:rPr>
                <w:rFonts w:ascii="Times New Roman" w:eastAsia="Times New Roman" w:hAnsi="Times New Roman" w:cs="Times New Roman"/>
                <w:sz w:val="24"/>
                <w:szCs w:val="24"/>
              </w:rPr>
            </w:pPr>
          </w:p>
        </w:tc>
      </w:tr>
    </w:tbl>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pgSz w:w="12240" w:h="15840"/>
          <w:pgMar w:top="624" w:right="851" w:bottom="624" w:left="1560" w:header="709" w:footer="709" w:gutter="0"/>
          <w:pgNumType w:start="1"/>
          <w:cols w:space="720"/>
        </w:sectPr>
      </w:pPr>
      <w:bookmarkStart w:id="2" w:name="_GoBack"/>
    </w:p>
    <w:bookmarkEnd w:id="2"/>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r>
        <w:rPr>
          <w:rFonts w:ascii="Times New Roman" w:eastAsia="Times New Roman" w:hAnsi="Times New Roman" w:cs="Times New Roman"/>
          <w:sz w:val="24"/>
          <w:szCs w:val="24"/>
        </w:rPr>
        <w:t>_____________ Михайло МИХАЙЛОВ</w:t>
      </w:r>
    </w:p>
    <w:p w:rsidR="00F60087" w:rsidRDefault="00F60087" w:rsidP="0072171A">
      <w:pPr>
        <w:spacing w:after="0" w:line="240" w:lineRule="auto"/>
        <w:ind w:left="5812"/>
        <w:rPr>
          <w:rFonts w:ascii="Times New Roman" w:eastAsia="Times New Roman" w:hAnsi="Times New Roman" w:cs="Times New Roman"/>
          <w:sz w:val="24"/>
          <w:szCs w:val="24"/>
        </w:rPr>
      </w:pPr>
    </w:p>
    <w:p w:rsidR="00F60087" w:rsidRDefault="00F60087"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bookmarkStart w:id="3" w:name="_Hlk205542279"/>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Додаток №</w:t>
      </w:r>
      <w:r w:rsidR="0072171A">
        <w:rPr>
          <w:rFonts w:ascii="Times New Roman" w:eastAsia="Times New Roman" w:hAnsi="Times New Roman" w:cs="Times New Roman"/>
          <w:sz w:val="24"/>
          <w:szCs w:val="24"/>
        </w:rPr>
        <w:t> </w:t>
      </w:r>
      <w:r>
        <w:rPr>
          <w:rFonts w:ascii="Times New Roman" w:eastAsia="Times New Roman" w:hAnsi="Times New Roman" w:cs="Times New Roman"/>
          <w:sz w:val="24"/>
          <w:szCs w:val="24"/>
        </w:rPr>
        <w:t>1</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№_______</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«_____»______________202</w:t>
      </w:r>
      <w:r w:rsidR="00416287">
        <w:rPr>
          <w:rFonts w:ascii="Times New Roman" w:eastAsia="Times New Roman" w:hAnsi="Times New Roman" w:cs="Times New Roman"/>
          <w:sz w:val="24"/>
          <w:szCs w:val="24"/>
        </w:rPr>
        <w:t>5</w:t>
      </w:r>
      <w:r w:rsidR="007217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року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D1A1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 ТОВАРУ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tbl>
      <w:tblPr>
        <w:tblW w:w="9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
        <w:gridCol w:w="4632"/>
        <w:gridCol w:w="708"/>
        <w:gridCol w:w="567"/>
        <w:gridCol w:w="2117"/>
        <w:gridCol w:w="1587"/>
      </w:tblGrid>
      <w:tr w:rsidR="00DE7704" w:rsidRPr="00AB0C05" w:rsidTr="008E3709">
        <w:trPr>
          <w:trHeight w:val="771"/>
          <w:jc w:val="center"/>
        </w:trPr>
        <w:tc>
          <w:tcPr>
            <w:tcW w:w="315" w:type="dxa"/>
            <w:tcBorders>
              <w:bottom w:val="single" w:sz="4" w:space="0" w:color="auto"/>
            </w:tcBorders>
            <w:vAlign w:val="center"/>
          </w:tcPr>
          <w:p w:rsidR="00DE7704" w:rsidRPr="00AB0C05" w:rsidRDefault="00DE7704" w:rsidP="008E3709">
            <w:pPr>
              <w:pStyle w:val="aa"/>
              <w:ind w:left="-108" w:right="-108"/>
              <w:jc w:val="both"/>
              <w:rPr>
                <w:b/>
                <w:sz w:val="24"/>
                <w:szCs w:val="24"/>
                <w:lang w:val="uk-UA"/>
              </w:rPr>
            </w:pPr>
            <w:r w:rsidRPr="00AB0C05">
              <w:rPr>
                <w:b/>
                <w:sz w:val="24"/>
                <w:szCs w:val="24"/>
                <w:lang w:val="uk-UA"/>
              </w:rPr>
              <w:t>№</w:t>
            </w:r>
          </w:p>
          <w:p w:rsidR="00DE7704" w:rsidRPr="00AB0C05" w:rsidRDefault="00DE7704" w:rsidP="008E3709">
            <w:pPr>
              <w:pStyle w:val="aa"/>
              <w:ind w:left="-108" w:right="-108"/>
              <w:jc w:val="center"/>
              <w:rPr>
                <w:b/>
                <w:sz w:val="24"/>
                <w:szCs w:val="24"/>
                <w:lang w:val="uk-UA"/>
              </w:rPr>
            </w:pPr>
            <w:r w:rsidRPr="00AB0C05">
              <w:rPr>
                <w:b/>
                <w:sz w:val="24"/>
                <w:szCs w:val="24"/>
                <w:lang w:val="uk-UA"/>
              </w:rPr>
              <w:t>з/п</w:t>
            </w:r>
          </w:p>
        </w:tc>
        <w:tc>
          <w:tcPr>
            <w:tcW w:w="4632" w:type="dxa"/>
            <w:tcBorders>
              <w:bottom w:val="single" w:sz="4" w:space="0" w:color="auto"/>
            </w:tcBorders>
            <w:vAlign w:val="center"/>
          </w:tcPr>
          <w:p w:rsidR="00DE7704" w:rsidRPr="00AB0C05" w:rsidRDefault="00DE7704" w:rsidP="008E3709">
            <w:pPr>
              <w:pStyle w:val="aa"/>
              <w:ind w:left="-108" w:right="-144" w:firstLine="108"/>
              <w:jc w:val="both"/>
              <w:rPr>
                <w:b/>
                <w:sz w:val="24"/>
                <w:szCs w:val="24"/>
              </w:rPr>
            </w:pPr>
            <w:r w:rsidRPr="00AB0C05">
              <w:rPr>
                <w:b/>
                <w:sz w:val="24"/>
                <w:szCs w:val="24"/>
                <w:lang w:val="uk-UA"/>
              </w:rPr>
              <w:t>Найменування</w:t>
            </w:r>
            <w:r w:rsidRPr="00AB0C05">
              <w:rPr>
                <w:b/>
                <w:sz w:val="24"/>
                <w:szCs w:val="24"/>
              </w:rPr>
              <w:t xml:space="preserve"> </w:t>
            </w:r>
          </w:p>
        </w:tc>
        <w:tc>
          <w:tcPr>
            <w:tcW w:w="708" w:type="dxa"/>
            <w:tcBorders>
              <w:bottom w:val="single" w:sz="4" w:space="0" w:color="auto"/>
              <w:right w:val="single" w:sz="4" w:space="0" w:color="auto"/>
            </w:tcBorders>
            <w:vAlign w:val="center"/>
          </w:tcPr>
          <w:p w:rsidR="00DE7704" w:rsidRPr="00AB0C05" w:rsidRDefault="00DE7704" w:rsidP="008E3709">
            <w:pPr>
              <w:pStyle w:val="aa"/>
              <w:ind w:left="-72" w:right="-108"/>
              <w:jc w:val="center"/>
              <w:rPr>
                <w:b/>
                <w:sz w:val="24"/>
                <w:szCs w:val="24"/>
                <w:lang w:val="uk-UA"/>
              </w:rPr>
            </w:pPr>
            <w:r w:rsidRPr="00AB0C05">
              <w:rPr>
                <w:b/>
                <w:sz w:val="24"/>
                <w:szCs w:val="24"/>
                <w:lang w:val="uk-UA"/>
              </w:rPr>
              <w:t xml:space="preserve">Од. </w:t>
            </w:r>
            <w:proofErr w:type="spellStart"/>
            <w:r w:rsidRPr="00AB0C05">
              <w:rPr>
                <w:b/>
                <w:sz w:val="24"/>
                <w:szCs w:val="24"/>
                <w:lang w:val="uk-UA"/>
              </w:rPr>
              <w:t>вим</w:t>
            </w:r>
            <w:proofErr w:type="spellEnd"/>
            <w:r w:rsidRPr="00AB0C05">
              <w:rPr>
                <w:b/>
                <w:sz w:val="24"/>
                <w:szCs w:val="24"/>
                <w:lang w:val="uk-UA"/>
              </w:rPr>
              <w:t>.</w:t>
            </w:r>
          </w:p>
        </w:tc>
        <w:tc>
          <w:tcPr>
            <w:tcW w:w="567" w:type="dxa"/>
            <w:tcBorders>
              <w:top w:val="single" w:sz="4" w:space="0" w:color="auto"/>
              <w:left w:val="single" w:sz="4" w:space="0" w:color="auto"/>
              <w:bottom w:val="single" w:sz="4" w:space="0" w:color="auto"/>
              <w:right w:val="single" w:sz="4" w:space="0" w:color="auto"/>
            </w:tcBorders>
            <w:vAlign w:val="center"/>
          </w:tcPr>
          <w:p w:rsidR="00DE7704" w:rsidRPr="00AB0C05" w:rsidRDefault="00DE7704" w:rsidP="008E3709">
            <w:pPr>
              <w:pStyle w:val="aa"/>
              <w:ind w:right="-108"/>
              <w:jc w:val="both"/>
              <w:rPr>
                <w:b/>
                <w:sz w:val="24"/>
                <w:szCs w:val="24"/>
                <w:lang w:val="uk-UA"/>
              </w:rPr>
            </w:pPr>
            <w:r w:rsidRPr="00AB0C05">
              <w:rPr>
                <w:b/>
                <w:sz w:val="24"/>
                <w:szCs w:val="24"/>
                <w:lang w:val="uk-UA"/>
              </w:rPr>
              <w:t>К-ть</w:t>
            </w:r>
          </w:p>
        </w:tc>
        <w:tc>
          <w:tcPr>
            <w:tcW w:w="2117" w:type="dxa"/>
            <w:tcBorders>
              <w:top w:val="single" w:sz="4" w:space="0" w:color="auto"/>
              <w:left w:val="single" w:sz="4" w:space="0" w:color="auto"/>
              <w:bottom w:val="single" w:sz="4" w:space="0" w:color="auto"/>
              <w:right w:val="single" w:sz="4" w:space="0" w:color="auto"/>
            </w:tcBorders>
            <w:vAlign w:val="center"/>
          </w:tcPr>
          <w:p w:rsidR="00DE7704" w:rsidRPr="00AB0C05" w:rsidRDefault="00DE7704" w:rsidP="008E3709">
            <w:pPr>
              <w:pStyle w:val="aa"/>
              <w:ind w:left="-108" w:right="-108"/>
              <w:jc w:val="center"/>
              <w:rPr>
                <w:b/>
                <w:sz w:val="24"/>
                <w:szCs w:val="24"/>
                <w:lang w:val="uk-UA"/>
              </w:rPr>
            </w:pPr>
            <w:r w:rsidRPr="00AB0C05">
              <w:rPr>
                <w:b/>
                <w:sz w:val="24"/>
                <w:szCs w:val="24"/>
              </w:rPr>
              <w:t>Ц</w:t>
            </w:r>
            <w:r w:rsidRPr="00AB0C05">
              <w:rPr>
                <w:b/>
                <w:sz w:val="24"/>
                <w:szCs w:val="24"/>
                <w:lang w:val="uk-UA"/>
              </w:rPr>
              <w:t>і</w:t>
            </w:r>
            <w:r w:rsidRPr="00AB0C05">
              <w:rPr>
                <w:b/>
                <w:sz w:val="24"/>
                <w:szCs w:val="24"/>
              </w:rPr>
              <w:t>на</w:t>
            </w:r>
            <w:r w:rsidRPr="00AB0C05">
              <w:rPr>
                <w:b/>
                <w:sz w:val="24"/>
                <w:szCs w:val="24"/>
                <w:lang w:val="uk-UA"/>
              </w:rPr>
              <w:t xml:space="preserve"> за один.,</w:t>
            </w:r>
            <w:r w:rsidRPr="00AB0C05">
              <w:rPr>
                <w:b/>
                <w:sz w:val="24"/>
                <w:szCs w:val="24"/>
              </w:rPr>
              <w:t xml:space="preserve"> </w:t>
            </w:r>
            <w:proofErr w:type="spellStart"/>
            <w:r w:rsidRPr="00AB0C05">
              <w:rPr>
                <w:b/>
                <w:sz w:val="24"/>
                <w:szCs w:val="24"/>
              </w:rPr>
              <w:t>грн</w:t>
            </w:r>
            <w:proofErr w:type="spellEnd"/>
            <w:r w:rsidRPr="00AB0C05">
              <w:rPr>
                <w:b/>
                <w:sz w:val="24"/>
                <w:szCs w:val="24"/>
                <w:lang w:val="uk-UA"/>
              </w:rPr>
              <w:t>.</w:t>
            </w:r>
          </w:p>
        </w:tc>
        <w:tc>
          <w:tcPr>
            <w:tcW w:w="1587" w:type="dxa"/>
            <w:tcBorders>
              <w:top w:val="single" w:sz="4" w:space="0" w:color="auto"/>
              <w:left w:val="single" w:sz="4" w:space="0" w:color="auto"/>
              <w:bottom w:val="single" w:sz="4" w:space="0" w:color="auto"/>
              <w:right w:val="single" w:sz="4" w:space="0" w:color="auto"/>
            </w:tcBorders>
            <w:vAlign w:val="center"/>
          </w:tcPr>
          <w:p w:rsidR="00DE7704" w:rsidRPr="00AB0C05" w:rsidRDefault="00DE7704" w:rsidP="008E3709">
            <w:pPr>
              <w:pStyle w:val="aa"/>
              <w:ind w:left="-108"/>
              <w:jc w:val="center"/>
              <w:rPr>
                <w:b/>
                <w:sz w:val="24"/>
                <w:szCs w:val="24"/>
                <w:lang w:val="uk-UA"/>
              </w:rPr>
            </w:pPr>
            <w:r w:rsidRPr="00AB0C05">
              <w:rPr>
                <w:b/>
                <w:sz w:val="24"/>
                <w:szCs w:val="24"/>
              </w:rPr>
              <w:t xml:space="preserve">Сума, </w:t>
            </w:r>
            <w:proofErr w:type="spellStart"/>
            <w:r w:rsidRPr="00AB0C05">
              <w:rPr>
                <w:b/>
                <w:sz w:val="24"/>
                <w:szCs w:val="24"/>
              </w:rPr>
              <w:t>грн</w:t>
            </w:r>
            <w:proofErr w:type="spellEnd"/>
            <w:r w:rsidRPr="00AB0C05">
              <w:rPr>
                <w:b/>
                <w:sz w:val="24"/>
                <w:szCs w:val="24"/>
                <w:lang w:val="uk-UA"/>
              </w:rPr>
              <w:t>.</w:t>
            </w:r>
          </w:p>
        </w:tc>
      </w:tr>
      <w:tr w:rsidR="00DE7704" w:rsidRPr="00AB0C05" w:rsidTr="008E3709">
        <w:trPr>
          <w:trHeight w:val="376"/>
          <w:jc w:val="center"/>
        </w:trPr>
        <w:tc>
          <w:tcPr>
            <w:tcW w:w="315" w:type="dxa"/>
            <w:tcBorders>
              <w:bottom w:val="single" w:sz="4" w:space="0" w:color="auto"/>
            </w:tcBorders>
            <w:vAlign w:val="center"/>
          </w:tcPr>
          <w:p w:rsidR="00DE7704" w:rsidRPr="00AB0C05" w:rsidRDefault="00DE7704" w:rsidP="008E3709">
            <w:pPr>
              <w:pStyle w:val="aa"/>
              <w:ind w:left="-108" w:right="-108"/>
              <w:jc w:val="center"/>
              <w:rPr>
                <w:color w:val="000000"/>
                <w:sz w:val="24"/>
                <w:szCs w:val="24"/>
                <w:lang w:val="uk-UA"/>
              </w:rPr>
            </w:pPr>
            <w:r w:rsidRPr="00AB0C05">
              <w:rPr>
                <w:color w:val="000000"/>
                <w:sz w:val="24"/>
                <w:szCs w:val="24"/>
                <w:lang w:val="uk-UA"/>
              </w:rPr>
              <w:t>1</w:t>
            </w:r>
          </w:p>
        </w:tc>
        <w:tc>
          <w:tcPr>
            <w:tcW w:w="4632" w:type="dxa"/>
            <w:tcBorders>
              <w:bottom w:val="single" w:sz="4" w:space="0" w:color="auto"/>
            </w:tcBorders>
            <w:vAlign w:val="center"/>
          </w:tcPr>
          <w:p w:rsidR="00DE7704" w:rsidRPr="00097D25" w:rsidRDefault="00DE7704" w:rsidP="008E3709">
            <w:pPr>
              <w:jc w:val="both"/>
              <w:rPr>
                <w:rFonts w:ascii="Times New Roman" w:hAnsi="Times New Roman" w:cs="Times New Roman"/>
                <w:color w:val="000000"/>
                <w:sz w:val="24"/>
                <w:szCs w:val="24"/>
              </w:rPr>
            </w:pPr>
            <w:r w:rsidRPr="00097D25">
              <w:rPr>
                <w:rFonts w:ascii="Times New Roman" w:hAnsi="Times New Roman" w:cs="Times New Roman"/>
                <w:bCs/>
                <w:sz w:val="24"/>
                <w:szCs w:val="24"/>
              </w:rPr>
              <w:t>Тренажер для покращення мобільності кінцівок</w:t>
            </w:r>
            <w:r w:rsidRPr="00097D25">
              <w:rPr>
                <w:rFonts w:ascii="Times New Roman" w:hAnsi="Times New Roman" w:cs="Times New Roman"/>
                <w:sz w:val="24"/>
                <w:szCs w:val="24"/>
              </w:rPr>
              <w:t xml:space="preserve"> </w:t>
            </w:r>
          </w:p>
        </w:tc>
        <w:tc>
          <w:tcPr>
            <w:tcW w:w="708" w:type="dxa"/>
            <w:tcBorders>
              <w:bottom w:val="single" w:sz="4" w:space="0" w:color="auto"/>
            </w:tcBorders>
            <w:vAlign w:val="center"/>
          </w:tcPr>
          <w:p w:rsidR="00DE7704" w:rsidRPr="00AB0C05" w:rsidRDefault="00DE7704" w:rsidP="008E3709">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DE7704" w:rsidRPr="00AB0C05" w:rsidRDefault="009B0FA0" w:rsidP="008E3709">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DE7704" w:rsidRPr="00AB0C05" w:rsidRDefault="00DE7704" w:rsidP="008E3709">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p>
        </w:tc>
      </w:tr>
      <w:tr w:rsidR="009B0FA0" w:rsidRPr="00AB0C05" w:rsidTr="00474713">
        <w:trPr>
          <w:trHeight w:val="376"/>
          <w:jc w:val="center"/>
        </w:trPr>
        <w:tc>
          <w:tcPr>
            <w:tcW w:w="315" w:type="dxa"/>
            <w:tcBorders>
              <w:bottom w:val="single" w:sz="4" w:space="0" w:color="auto"/>
            </w:tcBorders>
            <w:vAlign w:val="center"/>
          </w:tcPr>
          <w:p w:rsidR="009B0FA0" w:rsidRPr="00AB0C05" w:rsidRDefault="009B0FA0" w:rsidP="009B0FA0">
            <w:pPr>
              <w:pStyle w:val="aa"/>
              <w:ind w:left="-108" w:right="-108"/>
              <w:jc w:val="center"/>
              <w:rPr>
                <w:color w:val="000000"/>
                <w:sz w:val="24"/>
                <w:szCs w:val="24"/>
                <w:lang w:val="uk-UA"/>
              </w:rPr>
            </w:pPr>
            <w:r>
              <w:rPr>
                <w:color w:val="000000"/>
                <w:sz w:val="24"/>
                <w:szCs w:val="24"/>
                <w:lang w:val="uk-UA"/>
              </w:rPr>
              <w:t>2</w:t>
            </w:r>
          </w:p>
        </w:tc>
        <w:tc>
          <w:tcPr>
            <w:tcW w:w="4632" w:type="dxa"/>
            <w:tcBorders>
              <w:bottom w:val="single" w:sz="4" w:space="0" w:color="auto"/>
            </w:tcBorders>
            <w:vAlign w:val="center"/>
          </w:tcPr>
          <w:p w:rsidR="009B0FA0" w:rsidRPr="00097D25" w:rsidRDefault="009B0FA0" w:rsidP="009B0FA0">
            <w:pPr>
              <w:jc w:val="both"/>
              <w:rPr>
                <w:rFonts w:ascii="Times New Roman" w:hAnsi="Times New Roman" w:cs="Times New Roman"/>
                <w:bCs/>
                <w:sz w:val="24"/>
                <w:szCs w:val="24"/>
              </w:rPr>
            </w:pPr>
            <w:r>
              <w:rPr>
                <w:rFonts w:ascii="Times New Roman" w:hAnsi="Times New Roman" w:cs="Times New Roman"/>
                <w:bCs/>
                <w:sz w:val="24"/>
                <w:szCs w:val="24"/>
              </w:rPr>
              <w:t>Тренажер для пальців силіконовий</w:t>
            </w:r>
          </w:p>
        </w:tc>
        <w:tc>
          <w:tcPr>
            <w:tcW w:w="708" w:type="dxa"/>
            <w:tcBorders>
              <w:bottom w:val="single" w:sz="4" w:space="0" w:color="auto"/>
            </w:tcBorders>
            <w:vAlign w:val="center"/>
          </w:tcPr>
          <w:p w:rsidR="009B0FA0" w:rsidRPr="00AB0C05" w:rsidRDefault="009B0FA0" w:rsidP="009B0FA0">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tcPr>
          <w:p w:rsidR="009B0FA0" w:rsidRDefault="009B0FA0" w:rsidP="009B0FA0">
            <w:r w:rsidRPr="00EF5EC9">
              <w:rPr>
                <w:rFonts w:ascii="Times New Roman" w:hAnsi="Times New Roman" w:cs="Times New Roman"/>
                <w:color w:val="000000"/>
                <w:sz w:val="24"/>
                <w:szCs w:val="24"/>
              </w:rPr>
              <w:t>20</w:t>
            </w:r>
          </w:p>
        </w:tc>
        <w:tc>
          <w:tcPr>
            <w:tcW w:w="2117" w:type="dxa"/>
            <w:tcBorders>
              <w:bottom w:val="single" w:sz="4" w:space="0" w:color="auto"/>
            </w:tcBorders>
            <w:vAlign w:val="center"/>
          </w:tcPr>
          <w:p w:rsidR="009B0FA0" w:rsidRPr="00AB0C05" w:rsidRDefault="009B0FA0" w:rsidP="009B0FA0">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9B0FA0" w:rsidRPr="00AB0C05" w:rsidRDefault="009B0FA0" w:rsidP="009B0FA0">
            <w:pPr>
              <w:jc w:val="right"/>
              <w:rPr>
                <w:rFonts w:ascii="Times New Roman" w:hAnsi="Times New Roman" w:cs="Times New Roman"/>
                <w:color w:val="000000"/>
                <w:sz w:val="24"/>
                <w:szCs w:val="24"/>
              </w:rPr>
            </w:pPr>
          </w:p>
        </w:tc>
      </w:tr>
      <w:tr w:rsidR="009B0FA0" w:rsidRPr="00AB0C05" w:rsidTr="00474713">
        <w:trPr>
          <w:trHeight w:val="376"/>
          <w:jc w:val="center"/>
        </w:trPr>
        <w:tc>
          <w:tcPr>
            <w:tcW w:w="315" w:type="dxa"/>
            <w:tcBorders>
              <w:bottom w:val="single" w:sz="4" w:space="0" w:color="auto"/>
            </w:tcBorders>
            <w:vAlign w:val="center"/>
          </w:tcPr>
          <w:p w:rsidR="009B0FA0" w:rsidRPr="00AB0C05" w:rsidRDefault="009B0FA0" w:rsidP="009B0FA0">
            <w:pPr>
              <w:pStyle w:val="aa"/>
              <w:ind w:left="-108" w:right="-108"/>
              <w:jc w:val="center"/>
              <w:rPr>
                <w:color w:val="000000"/>
                <w:sz w:val="24"/>
                <w:szCs w:val="24"/>
                <w:lang w:val="uk-UA"/>
              </w:rPr>
            </w:pPr>
            <w:r>
              <w:rPr>
                <w:color w:val="000000"/>
                <w:sz w:val="24"/>
                <w:szCs w:val="24"/>
                <w:lang w:val="uk-UA"/>
              </w:rPr>
              <w:t>3</w:t>
            </w:r>
          </w:p>
        </w:tc>
        <w:tc>
          <w:tcPr>
            <w:tcW w:w="4632" w:type="dxa"/>
            <w:tcBorders>
              <w:bottom w:val="single" w:sz="4" w:space="0" w:color="auto"/>
            </w:tcBorders>
            <w:vAlign w:val="center"/>
          </w:tcPr>
          <w:p w:rsidR="009B0FA0" w:rsidRPr="00097D25" w:rsidRDefault="009B0FA0" w:rsidP="009B0FA0">
            <w:pPr>
              <w:jc w:val="both"/>
              <w:rPr>
                <w:rFonts w:ascii="Times New Roman" w:hAnsi="Times New Roman" w:cs="Times New Roman"/>
                <w:bCs/>
                <w:sz w:val="24"/>
                <w:szCs w:val="24"/>
              </w:rPr>
            </w:pPr>
            <w:r>
              <w:rPr>
                <w:rFonts w:ascii="Times New Roman" w:hAnsi="Times New Roman" w:cs="Times New Roman"/>
                <w:bCs/>
                <w:sz w:val="24"/>
                <w:szCs w:val="24"/>
              </w:rPr>
              <w:t>Сенсорні Гумка тренажери для дрібної моторики</w:t>
            </w:r>
          </w:p>
        </w:tc>
        <w:tc>
          <w:tcPr>
            <w:tcW w:w="708" w:type="dxa"/>
            <w:tcBorders>
              <w:bottom w:val="single" w:sz="4" w:space="0" w:color="auto"/>
            </w:tcBorders>
            <w:vAlign w:val="center"/>
          </w:tcPr>
          <w:p w:rsidR="009B0FA0" w:rsidRPr="00AB0C05" w:rsidRDefault="009B0FA0" w:rsidP="009B0FA0">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tcPr>
          <w:p w:rsidR="009B0FA0" w:rsidRDefault="009B0FA0" w:rsidP="009B0FA0">
            <w:r w:rsidRPr="00EF5EC9">
              <w:rPr>
                <w:rFonts w:ascii="Times New Roman" w:hAnsi="Times New Roman" w:cs="Times New Roman"/>
                <w:color w:val="000000"/>
                <w:sz w:val="24"/>
                <w:szCs w:val="24"/>
              </w:rPr>
              <w:t>20</w:t>
            </w:r>
          </w:p>
        </w:tc>
        <w:tc>
          <w:tcPr>
            <w:tcW w:w="2117" w:type="dxa"/>
            <w:tcBorders>
              <w:bottom w:val="single" w:sz="4" w:space="0" w:color="auto"/>
            </w:tcBorders>
            <w:vAlign w:val="center"/>
          </w:tcPr>
          <w:p w:rsidR="009B0FA0" w:rsidRPr="00AB0C05" w:rsidRDefault="009B0FA0" w:rsidP="009B0FA0">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9B0FA0" w:rsidRPr="00AB0C05" w:rsidRDefault="009B0FA0" w:rsidP="009B0FA0">
            <w:pPr>
              <w:jc w:val="right"/>
              <w:rPr>
                <w:rFonts w:ascii="Times New Roman" w:hAnsi="Times New Roman" w:cs="Times New Roman"/>
                <w:color w:val="000000"/>
                <w:sz w:val="24"/>
                <w:szCs w:val="24"/>
              </w:rPr>
            </w:pPr>
          </w:p>
        </w:tc>
      </w:tr>
      <w:tr w:rsidR="009B0FA0" w:rsidRPr="00AB0C05" w:rsidTr="00474713">
        <w:trPr>
          <w:trHeight w:val="376"/>
          <w:jc w:val="center"/>
        </w:trPr>
        <w:tc>
          <w:tcPr>
            <w:tcW w:w="315" w:type="dxa"/>
            <w:tcBorders>
              <w:bottom w:val="single" w:sz="4" w:space="0" w:color="auto"/>
            </w:tcBorders>
            <w:vAlign w:val="center"/>
          </w:tcPr>
          <w:p w:rsidR="009B0FA0" w:rsidRPr="00AB0C05" w:rsidRDefault="009B0FA0" w:rsidP="009B0FA0">
            <w:pPr>
              <w:pStyle w:val="aa"/>
              <w:ind w:left="-108" w:right="-108"/>
              <w:jc w:val="center"/>
              <w:rPr>
                <w:color w:val="000000"/>
                <w:sz w:val="24"/>
                <w:szCs w:val="24"/>
                <w:lang w:val="uk-UA"/>
              </w:rPr>
            </w:pPr>
            <w:r>
              <w:rPr>
                <w:color w:val="000000"/>
                <w:sz w:val="24"/>
                <w:szCs w:val="24"/>
                <w:lang w:val="uk-UA"/>
              </w:rPr>
              <w:t>4</w:t>
            </w:r>
          </w:p>
        </w:tc>
        <w:tc>
          <w:tcPr>
            <w:tcW w:w="4632" w:type="dxa"/>
            <w:tcBorders>
              <w:bottom w:val="single" w:sz="4" w:space="0" w:color="auto"/>
            </w:tcBorders>
            <w:vAlign w:val="center"/>
          </w:tcPr>
          <w:p w:rsidR="009B0FA0" w:rsidRPr="00097D25" w:rsidRDefault="009B0FA0" w:rsidP="009B0FA0">
            <w:pPr>
              <w:jc w:val="both"/>
              <w:rPr>
                <w:rFonts w:ascii="Times New Roman" w:hAnsi="Times New Roman" w:cs="Times New Roman"/>
                <w:bCs/>
                <w:sz w:val="24"/>
                <w:szCs w:val="24"/>
              </w:rPr>
            </w:pPr>
            <w:r>
              <w:rPr>
                <w:rFonts w:ascii="Times New Roman" w:hAnsi="Times New Roman" w:cs="Times New Roman"/>
                <w:bCs/>
                <w:sz w:val="24"/>
                <w:szCs w:val="24"/>
              </w:rPr>
              <w:t>Масажний килимок-тренажер</w:t>
            </w:r>
          </w:p>
        </w:tc>
        <w:tc>
          <w:tcPr>
            <w:tcW w:w="708" w:type="dxa"/>
            <w:tcBorders>
              <w:bottom w:val="single" w:sz="4" w:space="0" w:color="auto"/>
            </w:tcBorders>
            <w:vAlign w:val="center"/>
          </w:tcPr>
          <w:p w:rsidR="009B0FA0" w:rsidRPr="00AB0C05" w:rsidRDefault="009B0FA0" w:rsidP="009B0FA0">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tcPr>
          <w:p w:rsidR="009B0FA0" w:rsidRDefault="009B0FA0" w:rsidP="009B0FA0">
            <w:r w:rsidRPr="00EF5EC9">
              <w:rPr>
                <w:rFonts w:ascii="Times New Roman" w:hAnsi="Times New Roman" w:cs="Times New Roman"/>
                <w:color w:val="000000"/>
                <w:sz w:val="24"/>
                <w:szCs w:val="24"/>
              </w:rPr>
              <w:t>20</w:t>
            </w:r>
          </w:p>
        </w:tc>
        <w:tc>
          <w:tcPr>
            <w:tcW w:w="2117" w:type="dxa"/>
            <w:tcBorders>
              <w:bottom w:val="single" w:sz="4" w:space="0" w:color="auto"/>
            </w:tcBorders>
            <w:vAlign w:val="center"/>
          </w:tcPr>
          <w:p w:rsidR="009B0FA0" w:rsidRPr="00AB0C05" w:rsidRDefault="009B0FA0" w:rsidP="009B0FA0">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9B0FA0" w:rsidRPr="00AB0C05" w:rsidRDefault="009B0FA0" w:rsidP="009B0FA0">
            <w:pPr>
              <w:jc w:val="right"/>
              <w:rPr>
                <w:rFonts w:ascii="Times New Roman" w:hAnsi="Times New Roman" w:cs="Times New Roman"/>
                <w:color w:val="000000"/>
                <w:sz w:val="24"/>
                <w:szCs w:val="24"/>
              </w:rPr>
            </w:pPr>
          </w:p>
        </w:tc>
      </w:tr>
      <w:tr w:rsidR="00DE7704" w:rsidRPr="00AB0C05" w:rsidTr="008E3709">
        <w:trPr>
          <w:trHeight w:val="376"/>
          <w:jc w:val="center"/>
        </w:trPr>
        <w:tc>
          <w:tcPr>
            <w:tcW w:w="8339" w:type="dxa"/>
            <w:gridSpan w:val="5"/>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r>
              <w:rPr>
                <w:rFonts w:ascii="Times New Roman" w:hAnsi="Times New Roman" w:cs="Times New Roman"/>
                <w:color w:val="000000"/>
                <w:sz w:val="24"/>
                <w:szCs w:val="24"/>
              </w:rPr>
              <w:t>Разом</w:t>
            </w:r>
          </w:p>
        </w:tc>
        <w:tc>
          <w:tcPr>
            <w:tcW w:w="1587" w:type="dxa"/>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p>
        </w:tc>
      </w:tr>
      <w:tr w:rsidR="00DE7704" w:rsidRPr="00AB0C05" w:rsidTr="008E3709">
        <w:trPr>
          <w:trHeight w:val="376"/>
          <w:jc w:val="center"/>
        </w:trPr>
        <w:tc>
          <w:tcPr>
            <w:tcW w:w="8339" w:type="dxa"/>
            <w:gridSpan w:val="5"/>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r>
              <w:rPr>
                <w:rFonts w:ascii="Times New Roman" w:hAnsi="Times New Roman" w:cs="Times New Roman"/>
                <w:color w:val="000000"/>
                <w:sz w:val="24"/>
                <w:szCs w:val="24"/>
              </w:rPr>
              <w:t>У тому числі ПДВ</w:t>
            </w:r>
          </w:p>
        </w:tc>
        <w:tc>
          <w:tcPr>
            <w:tcW w:w="1587" w:type="dxa"/>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p>
        </w:tc>
      </w:tr>
    </w:tbl>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F7EDA">
      <w:pPr>
        <w:spacing w:after="0" w:line="240" w:lineRule="auto"/>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 Михайло МИХАЙЛОВ </w:t>
      </w:r>
    </w:p>
    <w:bookmarkEnd w:id="3"/>
    <w:p w:rsidR="0072171A" w:rsidRDefault="0072171A" w:rsidP="0072171A">
      <w:pPr>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p>
    <w:p w:rsidR="0072171A" w:rsidRDefault="003F583A" w:rsidP="003F583A">
      <w:pPr>
        <w:tabs>
          <w:tab w:val="left" w:pos="3732"/>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Pr="00121DB7" w:rsidRDefault="00434952" w:rsidP="00434952">
      <w:pPr>
        <w:spacing w:after="0" w:line="240" w:lineRule="auto"/>
        <w:ind w:left="581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lastRenderedPageBreak/>
        <w:t>Додаток № </w:t>
      </w:r>
      <w:r w:rsidRPr="00121DB7">
        <w:rPr>
          <w:rFonts w:ascii="Times New Roman" w:eastAsia="Times New Roman" w:hAnsi="Times New Roman" w:cs="Times New Roman"/>
          <w:sz w:val="24"/>
          <w:szCs w:val="24"/>
          <w:lang w:val="ru-RU"/>
        </w:rPr>
        <w:t>2</w:t>
      </w:r>
    </w:p>
    <w:p w:rsidR="00434952" w:rsidRDefault="00434952" w:rsidP="00434952">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 Договору </w:t>
      </w:r>
    </w:p>
    <w:p w:rsidR="00434952" w:rsidRDefault="00434952" w:rsidP="00434952">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«___»_____2026 року</w:t>
      </w:r>
    </w:p>
    <w:p w:rsidR="00434952" w:rsidRDefault="00434952" w:rsidP="00434952">
      <w:pPr>
        <w:spacing w:after="0" w:line="240" w:lineRule="auto"/>
        <w:ind w:left="5812"/>
        <w:rPr>
          <w:rFonts w:ascii="Times New Roman" w:eastAsia="Times New Roman" w:hAnsi="Times New Roman" w:cs="Times New Roman"/>
          <w:sz w:val="24"/>
          <w:szCs w:val="24"/>
        </w:rPr>
      </w:pPr>
    </w:p>
    <w:p w:rsidR="00434952" w:rsidRDefault="00434952" w:rsidP="00434952">
      <w:pPr>
        <w:spacing w:after="0" w:line="240" w:lineRule="auto"/>
        <w:ind w:left="2160" w:firstLine="720"/>
        <w:rPr>
          <w:rFonts w:ascii="Times New Roman" w:eastAsia="Times New Roman" w:hAnsi="Times New Roman" w:cs="Times New Roman"/>
          <w:b/>
          <w:sz w:val="24"/>
          <w:szCs w:val="24"/>
        </w:rPr>
      </w:pPr>
      <w:r w:rsidRPr="00F72FD6">
        <w:rPr>
          <w:rFonts w:ascii="Times New Roman" w:eastAsia="Times New Roman" w:hAnsi="Times New Roman" w:cs="Times New Roman"/>
          <w:b/>
          <w:sz w:val="24"/>
          <w:szCs w:val="24"/>
        </w:rPr>
        <w:t>АДРЕСИ ПОСТАВКИ ТОВАРУ</w:t>
      </w:r>
    </w:p>
    <w:p w:rsidR="00EB504E" w:rsidRDefault="00EB504E" w:rsidP="00434952">
      <w:pPr>
        <w:spacing w:after="0" w:line="240" w:lineRule="auto"/>
        <w:ind w:left="2160" w:firstLine="720"/>
        <w:rPr>
          <w:rFonts w:ascii="Times New Roman" w:eastAsia="Times New Roman" w:hAnsi="Times New Roman" w:cs="Times New Roman"/>
          <w:b/>
          <w:sz w:val="24"/>
          <w:szCs w:val="24"/>
        </w:rPr>
      </w:pPr>
    </w:p>
    <w:tbl>
      <w:tblPr>
        <w:tblStyle w:val="ac"/>
        <w:tblW w:w="0" w:type="auto"/>
        <w:tblInd w:w="-5" w:type="dxa"/>
        <w:tblLook w:val="04A0" w:firstRow="1" w:lastRow="0" w:firstColumn="1" w:lastColumn="0" w:noHBand="0" w:noVBand="1"/>
      </w:tblPr>
      <w:tblGrid>
        <w:gridCol w:w="801"/>
        <w:gridCol w:w="2460"/>
        <w:gridCol w:w="2126"/>
        <w:gridCol w:w="2001"/>
        <w:gridCol w:w="2578"/>
      </w:tblGrid>
      <w:tr w:rsidR="00434952" w:rsidTr="008E3709">
        <w:tc>
          <w:tcPr>
            <w:tcW w:w="801" w:type="dxa"/>
          </w:tcPr>
          <w:p w:rsidR="00434952" w:rsidRDefault="00434952" w:rsidP="008E370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№п\п</w:t>
            </w:r>
          </w:p>
        </w:tc>
        <w:tc>
          <w:tcPr>
            <w:tcW w:w="2460"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Адреса</w:t>
            </w:r>
          </w:p>
        </w:tc>
        <w:tc>
          <w:tcPr>
            <w:tcW w:w="2126"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П.І.Б.</w:t>
            </w:r>
          </w:p>
        </w:tc>
        <w:tc>
          <w:tcPr>
            <w:tcW w:w="2001"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Тел</w:t>
            </w:r>
            <w:proofErr w:type="spellEnd"/>
            <w:r>
              <w:rPr>
                <w:rFonts w:ascii="Times New Roman" w:eastAsia="Times New Roman" w:hAnsi="Times New Roman" w:cs="Times New Roman"/>
                <w:b/>
                <w:sz w:val="24"/>
                <w:szCs w:val="24"/>
              </w:rPr>
              <w:t>.</w:t>
            </w:r>
          </w:p>
        </w:tc>
        <w:tc>
          <w:tcPr>
            <w:tcW w:w="2578"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p>
        </w:tc>
      </w:tr>
      <w:tr w:rsidR="00434952" w:rsidRPr="004458EF" w:rsidTr="008E3709">
        <w:tc>
          <w:tcPr>
            <w:tcW w:w="801" w:type="dxa"/>
            <w:tcBorders>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p>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1</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КУ "Кривоозерський ІРЦ"</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Нізенко</w:t>
            </w:r>
            <w:proofErr w:type="spellEnd"/>
            <w:r w:rsidRPr="004458EF">
              <w:rPr>
                <w:rFonts w:ascii="Times New Roman" w:hAnsi="Times New Roman" w:cs="Times New Roman"/>
                <w:color w:val="000000"/>
                <w:sz w:val="24"/>
                <w:szCs w:val="24"/>
              </w:rPr>
              <w:t xml:space="preserve"> Дмитро Олександрович</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977478442</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Первомайський р-н смт. Криве Озеро вул. Вінграновського 8а</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p>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2</w:t>
            </w:r>
          </w:p>
        </w:tc>
        <w:tc>
          <w:tcPr>
            <w:tcW w:w="2460" w:type="dxa"/>
            <w:tcBorders>
              <w:top w:val="single" w:sz="4" w:space="0" w:color="auto"/>
              <w:left w:val="nil"/>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КУ "ІРЦ Ольшанської селищної ради"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Скачко Ірина Володимирівна</w:t>
            </w:r>
          </w:p>
        </w:tc>
        <w:tc>
          <w:tcPr>
            <w:tcW w:w="2001" w:type="dxa"/>
            <w:tcBorders>
              <w:top w:val="single" w:sz="4" w:space="0" w:color="auto"/>
              <w:left w:val="single" w:sz="4" w:space="0" w:color="auto"/>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0967185512</w:t>
            </w:r>
          </w:p>
        </w:tc>
        <w:tc>
          <w:tcPr>
            <w:tcW w:w="2578" w:type="dxa"/>
            <w:tcBorders>
              <w:top w:val="single" w:sz="4" w:space="0" w:color="auto"/>
              <w:left w:val="nil"/>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с. Ольшанське,  вул. Шкільна 35, Миколаївський р-н, Миколаївська обл.</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p>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3</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Мобільна бригада НУК</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Кравчук Ольга Юріївна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671612974</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м. Миколаїв, вул. Павла Скоропадського,138-а</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4</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КУ ІРЦ </w:t>
            </w:r>
            <w:proofErr w:type="spellStart"/>
            <w:r w:rsidRPr="004458EF">
              <w:rPr>
                <w:rFonts w:ascii="Times New Roman" w:hAnsi="Times New Roman" w:cs="Times New Roman"/>
                <w:color w:val="000000"/>
                <w:sz w:val="24"/>
                <w:szCs w:val="24"/>
              </w:rPr>
              <w:t>Куцурубської</w:t>
            </w:r>
            <w:proofErr w:type="spellEnd"/>
            <w:r w:rsidRPr="004458EF">
              <w:rPr>
                <w:rFonts w:ascii="Times New Roman" w:hAnsi="Times New Roman" w:cs="Times New Roman"/>
                <w:color w:val="000000"/>
                <w:sz w:val="24"/>
                <w:szCs w:val="24"/>
              </w:rPr>
              <w:t xml:space="preserve"> с/р</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Шереметова</w:t>
            </w:r>
            <w:proofErr w:type="spellEnd"/>
            <w:r w:rsidRPr="004458EF">
              <w:rPr>
                <w:rFonts w:ascii="Times New Roman" w:hAnsi="Times New Roman" w:cs="Times New Roman"/>
                <w:color w:val="000000"/>
                <w:sz w:val="24"/>
                <w:szCs w:val="24"/>
              </w:rPr>
              <w:t xml:space="preserve"> Людмила Григорівна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963702956</w:t>
            </w:r>
          </w:p>
        </w:tc>
        <w:tc>
          <w:tcPr>
            <w:tcW w:w="2578" w:type="dxa"/>
            <w:tcBorders>
              <w:top w:val="single" w:sz="4" w:space="0" w:color="auto"/>
              <w:left w:val="nil"/>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57550 Миколаївська </w:t>
            </w:r>
            <w:proofErr w:type="spellStart"/>
            <w:r w:rsidRPr="004458EF">
              <w:rPr>
                <w:rFonts w:ascii="Times New Roman" w:hAnsi="Times New Roman" w:cs="Times New Roman"/>
                <w:color w:val="000000"/>
                <w:sz w:val="24"/>
                <w:szCs w:val="24"/>
              </w:rPr>
              <w:t>область,Миколаївській</w:t>
            </w:r>
            <w:proofErr w:type="spellEnd"/>
            <w:r w:rsidRPr="004458EF">
              <w:rPr>
                <w:rFonts w:ascii="Times New Roman" w:hAnsi="Times New Roman" w:cs="Times New Roman"/>
                <w:color w:val="000000"/>
                <w:sz w:val="24"/>
                <w:szCs w:val="24"/>
              </w:rPr>
              <w:t xml:space="preserve"> район,  с. </w:t>
            </w:r>
            <w:proofErr w:type="spellStart"/>
            <w:r w:rsidRPr="004458EF">
              <w:rPr>
                <w:rFonts w:ascii="Times New Roman" w:hAnsi="Times New Roman" w:cs="Times New Roman"/>
                <w:color w:val="000000"/>
                <w:sz w:val="24"/>
                <w:szCs w:val="24"/>
              </w:rPr>
              <w:t>Куцуруб</w:t>
            </w:r>
            <w:proofErr w:type="spellEnd"/>
            <w:r w:rsidRPr="004458EF">
              <w:rPr>
                <w:rFonts w:ascii="Times New Roman" w:hAnsi="Times New Roman" w:cs="Times New Roman"/>
                <w:color w:val="000000"/>
                <w:sz w:val="24"/>
                <w:szCs w:val="24"/>
              </w:rPr>
              <w:t xml:space="preserve">,  вул. Барвінкова, 8 </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5</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КУ "Білгород-Дністровський ІРЦ"</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Горбан</w:t>
            </w:r>
            <w:proofErr w:type="spellEnd"/>
            <w:r w:rsidRPr="004458EF">
              <w:rPr>
                <w:rFonts w:ascii="Times New Roman" w:hAnsi="Times New Roman" w:cs="Times New Roman"/>
                <w:color w:val="000000"/>
                <w:sz w:val="24"/>
                <w:szCs w:val="24"/>
              </w:rPr>
              <w:t xml:space="preserve"> Ірина Павлівна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974771537</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Одеська область, </w:t>
            </w:r>
            <w:r w:rsidRPr="004458EF">
              <w:rPr>
                <w:rFonts w:ascii="Times New Roman" w:hAnsi="Times New Roman" w:cs="Times New Roman"/>
                <w:color w:val="000000"/>
                <w:sz w:val="24"/>
                <w:szCs w:val="24"/>
              </w:rPr>
              <w:br/>
            </w:r>
            <w:proofErr w:type="spellStart"/>
            <w:r w:rsidRPr="004458EF">
              <w:rPr>
                <w:rFonts w:ascii="Times New Roman" w:hAnsi="Times New Roman" w:cs="Times New Roman"/>
                <w:color w:val="000000"/>
                <w:sz w:val="24"/>
                <w:szCs w:val="24"/>
              </w:rPr>
              <w:t>м.Білгород</w:t>
            </w:r>
            <w:proofErr w:type="spellEnd"/>
            <w:r w:rsidRPr="004458EF">
              <w:rPr>
                <w:rFonts w:ascii="Times New Roman" w:hAnsi="Times New Roman" w:cs="Times New Roman"/>
                <w:color w:val="000000"/>
                <w:sz w:val="24"/>
                <w:szCs w:val="24"/>
              </w:rPr>
              <w:t>-Дністровський,</w:t>
            </w:r>
            <w:r w:rsidRPr="004458EF">
              <w:rPr>
                <w:rFonts w:ascii="Times New Roman" w:hAnsi="Times New Roman" w:cs="Times New Roman"/>
                <w:color w:val="000000"/>
                <w:sz w:val="24"/>
                <w:szCs w:val="24"/>
              </w:rPr>
              <w:br/>
              <w:t xml:space="preserve"> вул.Михайлівська,56</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6</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КУ ІРЦ </w:t>
            </w:r>
            <w:proofErr w:type="spellStart"/>
            <w:r w:rsidRPr="004458EF">
              <w:rPr>
                <w:rFonts w:ascii="Times New Roman" w:hAnsi="Times New Roman" w:cs="Times New Roman"/>
                <w:color w:val="000000"/>
                <w:sz w:val="24"/>
                <w:szCs w:val="24"/>
              </w:rPr>
              <w:t>Радісносадівської</w:t>
            </w:r>
            <w:proofErr w:type="spellEnd"/>
            <w:r w:rsidRPr="004458EF">
              <w:rPr>
                <w:rFonts w:ascii="Times New Roman" w:hAnsi="Times New Roman" w:cs="Times New Roman"/>
                <w:color w:val="000000"/>
                <w:sz w:val="24"/>
                <w:szCs w:val="24"/>
              </w:rPr>
              <w:t xml:space="preserve"> с/р</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Войтенко Наталія Олегівна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689441553</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с. Зарічне вул. Шкільна 1-А</w:t>
            </w:r>
            <w:r w:rsidRPr="004458EF">
              <w:rPr>
                <w:rFonts w:ascii="Times New Roman" w:hAnsi="Times New Roman" w:cs="Times New Roman"/>
                <w:color w:val="000000"/>
                <w:sz w:val="24"/>
                <w:szCs w:val="24"/>
              </w:rPr>
              <w:br/>
              <w:t>Миколаївський р-он</w:t>
            </w:r>
            <w:r w:rsidRPr="004458EF">
              <w:rPr>
                <w:rFonts w:ascii="Times New Roman" w:hAnsi="Times New Roman" w:cs="Times New Roman"/>
                <w:color w:val="000000"/>
                <w:sz w:val="24"/>
                <w:szCs w:val="24"/>
              </w:rPr>
              <w:br/>
              <w:t>Миколаївська обл.</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7</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Мобільна бригада ХАНО</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Жорова</w:t>
            </w:r>
            <w:proofErr w:type="spellEnd"/>
            <w:r w:rsidRPr="004458EF">
              <w:rPr>
                <w:rFonts w:ascii="Times New Roman" w:hAnsi="Times New Roman" w:cs="Times New Roman"/>
                <w:color w:val="000000"/>
                <w:sz w:val="24"/>
                <w:szCs w:val="24"/>
              </w:rPr>
              <w:t xml:space="preserve"> Ірина Ярославівна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953670030</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73074, м. </w:t>
            </w:r>
            <w:proofErr w:type="spellStart"/>
            <w:r w:rsidRPr="004458EF">
              <w:rPr>
                <w:rFonts w:ascii="Times New Roman" w:hAnsi="Times New Roman" w:cs="Times New Roman"/>
                <w:color w:val="000000"/>
                <w:sz w:val="24"/>
                <w:szCs w:val="24"/>
              </w:rPr>
              <w:t>Херсон,вул</w:t>
            </w:r>
            <w:proofErr w:type="spellEnd"/>
            <w:r w:rsidRPr="004458EF">
              <w:rPr>
                <w:rFonts w:ascii="Times New Roman" w:hAnsi="Times New Roman" w:cs="Times New Roman"/>
                <w:color w:val="000000"/>
                <w:sz w:val="24"/>
                <w:szCs w:val="24"/>
              </w:rPr>
              <w:t>. Покришева,41</w:t>
            </w:r>
            <w:r w:rsidRPr="004458EF">
              <w:rPr>
                <w:rFonts w:ascii="Times New Roman" w:hAnsi="Times New Roman" w:cs="Times New Roman"/>
                <w:color w:val="000000"/>
                <w:sz w:val="24"/>
                <w:szCs w:val="24"/>
              </w:rPr>
              <w:br/>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8</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Комунальна установа "</w:t>
            </w:r>
            <w:proofErr w:type="spellStart"/>
            <w:r w:rsidRPr="004458EF">
              <w:rPr>
                <w:rFonts w:ascii="Times New Roman" w:hAnsi="Times New Roman" w:cs="Times New Roman"/>
                <w:color w:val="000000"/>
                <w:sz w:val="24"/>
                <w:szCs w:val="24"/>
              </w:rPr>
              <w:t>Інклюзивно</w:t>
            </w:r>
            <w:proofErr w:type="spellEnd"/>
            <w:r w:rsidRPr="004458EF">
              <w:rPr>
                <w:rFonts w:ascii="Times New Roman" w:hAnsi="Times New Roman" w:cs="Times New Roman"/>
                <w:color w:val="000000"/>
                <w:sz w:val="24"/>
                <w:szCs w:val="24"/>
              </w:rPr>
              <w:t xml:space="preserve">-ресурсний центр" </w:t>
            </w:r>
            <w:proofErr w:type="spellStart"/>
            <w:r w:rsidRPr="004458EF">
              <w:rPr>
                <w:rFonts w:ascii="Times New Roman" w:hAnsi="Times New Roman" w:cs="Times New Roman"/>
                <w:color w:val="000000"/>
                <w:sz w:val="24"/>
                <w:szCs w:val="24"/>
              </w:rPr>
              <w:t>Дорошівської</w:t>
            </w:r>
            <w:proofErr w:type="spellEnd"/>
            <w:r w:rsidRPr="004458EF">
              <w:rPr>
                <w:rFonts w:ascii="Times New Roman" w:hAnsi="Times New Roman" w:cs="Times New Roman"/>
                <w:color w:val="000000"/>
                <w:sz w:val="24"/>
                <w:szCs w:val="24"/>
              </w:rPr>
              <w:t xml:space="preserve"> сільської ради</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Борисова Наталія Олександрівна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0939587941, </w:t>
            </w:r>
          </w:p>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0973771060</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56570, Миколаївська обл., Вознесенський р-н., </w:t>
            </w:r>
            <w:proofErr w:type="spellStart"/>
            <w:r w:rsidRPr="004458EF">
              <w:rPr>
                <w:rFonts w:ascii="Times New Roman" w:hAnsi="Times New Roman" w:cs="Times New Roman"/>
                <w:color w:val="000000"/>
                <w:sz w:val="24"/>
                <w:szCs w:val="24"/>
              </w:rPr>
              <w:t>с.Дорошівка</w:t>
            </w:r>
            <w:proofErr w:type="spellEnd"/>
            <w:r w:rsidRPr="004458EF">
              <w:rPr>
                <w:rFonts w:ascii="Times New Roman" w:hAnsi="Times New Roman" w:cs="Times New Roman"/>
                <w:color w:val="000000"/>
                <w:sz w:val="24"/>
                <w:szCs w:val="24"/>
              </w:rPr>
              <w:t xml:space="preserve">, </w:t>
            </w:r>
            <w:proofErr w:type="spellStart"/>
            <w:r w:rsidRPr="004458EF">
              <w:rPr>
                <w:rFonts w:ascii="Times New Roman" w:hAnsi="Times New Roman" w:cs="Times New Roman"/>
                <w:color w:val="000000"/>
                <w:sz w:val="24"/>
                <w:szCs w:val="24"/>
              </w:rPr>
              <w:t>вул.Свірьопкіна</w:t>
            </w:r>
            <w:proofErr w:type="spellEnd"/>
            <w:r w:rsidRPr="004458EF">
              <w:rPr>
                <w:rFonts w:ascii="Times New Roman" w:hAnsi="Times New Roman" w:cs="Times New Roman"/>
                <w:color w:val="000000"/>
                <w:sz w:val="24"/>
                <w:szCs w:val="24"/>
              </w:rPr>
              <w:t>, 113</w:t>
            </w:r>
          </w:p>
        </w:tc>
      </w:tr>
    </w:tbl>
    <w:p w:rsidR="00434952" w:rsidRDefault="00434952" w:rsidP="00434952">
      <w:pPr>
        <w:spacing w:after="0" w:line="240" w:lineRule="auto"/>
        <w:ind w:left="2160" w:firstLine="720"/>
        <w:rPr>
          <w:rFonts w:ascii="Times New Roman" w:eastAsia="Times New Roman" w:hAnsi="Times New Roman" w:cs="Times New Roman"/>
          <w:b/>
          <w:sz w:val="24"/>
          <w:szCs w:val="24"/>
        </w:rPr>
      </w:pPr>
    </w:p>
    <w:p w:rsidR="00434952" w:rsidRDefault="00434952" w:rsidP="0043495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На кожну адресу здійснюється поставка: </w:t>
      </w:r>
    </w:p>
    <w:p w:rsidR="00434952" w:rsidRPr="00F72FD6" w:rsidRDefault="00434952" w:rsidP="00434952">
      <w:pPr>
        <w:spacing w:after="0" w:line="240" w:lineRule="auto"/>
        <w:rPr>
          <w:rFonts w:ascii="Times New Roman" w:eastAsia="Times New Roman" w:hAnsi="Times New Roman" w:cs="Times New Roman"/>
          <w:b/>
          <w:sz w:val="24"/>
          <w:szCs w:val="24"/>
        </w:rPr>
      </w:pPr>
    </w:p>
    <w:p w:rsidR="00434952" w:rsidRDefault="00434952" w:rsidP="00434952">
      <w:pPr>
        <w:shd w:val="clear" w:color="auto" w:fill="FFFFFF"/>
        <w:spacing w:after="0" w:line="240" w:lineRule="auto"/>
        <w:jc w:val="both"/>
        <w:rPr>
          <w:rFonts w:ascii="Times New Roman" w:hAnsi="Times New Roman" w:cs="Times New Roman"/>
          <w:color w:val="000000"/>
          <w:sz w:val="24"/>
          <w:szCs w:val="24"/>
        </w:rPr>
      </w:pPr>
      <w:r w:rsidRPr="00121DB7">
        <w:rPr>
          <w:rFonts w:ascii="Times New Roman" w:hAnsi="Times New Roman" w:cs="Times New Roman"/>
          <w:bCs/>
          <w:sz w:val="24"/>
          <w:szCs w:val="24"/>
        </w:rPr>
        <w:t>Тренажер для покращення мобільності кінцівок</w:t>
      </w:r>
      <w:r>
        <w:rPr>
          <w:rFonts w:ascii="Times New Roman" w:hAnsi="Times New Roman" w:cs="Times New Roman"/>
          <w:color w:val="000000"/>
          <w:sz w:val="24"/>
          <w:szCs w:val="24"/>
        </w:rPr>
        <w:t>– 2 шт.</w:t>
      </w:r>
    </w:p>
    <w:p w:rsidR="00434952" w:rsidRDefault="00434952" w:rsidP="00434952">
      <w:pPr>
        <w:shd w:val="clear" w:color="auto" w:fill="FFFFFF"/>
        <w:spacing w:after="0" w:line="240" w:lineRule="auto"/>
        <w:jc w:val="both"/>
        <w:rPr>
          <w:rFonts w:ascii="Times New Roman" w:hAnsi="Times New Roman" w:cs="Times New Roman"/>
          <w:color w:val="000000"/>
          <w:sz w:val="24"/>
          <w:szCs w:val="24"/>
        </w:rPr>
      </w:pPr>
    </w:p>
    <w:tbl>
      <w:tblPr>
        <w:tblW w:w="9926" w:type="dxa"/>
        <w:jc w:val="center"/>
        <w:tblLayout w:type="fixed"/>
        <w:tblLook w:val="0000" w:firstRow="0" w:lastRow="0" w:firstColumn="0" w:lastColumn="0" w:noHBand="0" w:noVBand="0"/>
      </w:tblPr>
      <w:tblGrid>
        <w:gridCol w:w="9926"/>
      </w:tblGrid>
      <w:tr w:rsidR="00434952" w:rsidRPr="00097D25" w:rsidTr="00434952">
        <w:trPr>
          <w:trHeight w:val="376"/>
          <w:jc w:val="center"/>
        </w:trPr>
        <w:tc>
          <w:tcPr>
            <w:tcW w:w="9926" w:type="dxa"/>
            <w:vAlign w:val="center"/>
          </w:tcPr>
          <w:p w:rsidR="00434952" w:rsidRPr="00097D25" w:rsidRDefault="00434952" w:rsidP="008E3709">
            <w:pPr>
              <w:jc w:val="both"/>
              <w:rPr>
                <w:rFonts w:ascii="Times New Roman" w:hAnsi="Times New Roman" w:cs="Times New Roman"/>
                <w:bCs/>
                <w:sz w:val="24"/>
                <w:szCs w:val="24"/>
              </w:rPr>
            </w:pPr>
            <w:r>
              <w:rPr>
                <w:rFonts w:ascii="Times New Roman" w:hAnsi="Times New Roman" w:cs="Times New Roman"/>
                <w:bCs/>
                <w:sz w:val="24"/>
                <w:szCs w:val="24"/>
              </w:rPr>
              <w:t>Тренажер для пальців силіконовий -2 шт.</w:t>
            </w:r>
          </w:p>
        </w:tc>
      </w:tr>
      <w:tr w:rsidR="00434952" w:rsidRPr="00097D25" w:rsidTr="00434952">
        <w:trPr>
          <w:trHeight w:val="376"/>
          <w:jc w:val="center"/>
        </w:trPr>
        <w:tc>
          <w:tcPr>
            <w:tcW w:w="9926" w:type="dxa"/>
            <w:vAlign w:val="center"/>
          </w:tcPr>
          <w:p w:rsidR="00434952" w:rsidRPr="00097D25" w:rsidRDefault="00434952" w:rsidP="008E3709">
            <w:pPr>
              <w:jc w:val="both"/>
              <w:rPr>
                <w:rFonts w:ascii="Times New Roman" w:hAnsi="Times New Roman" w:cs="Times New Roman"/>
                <w:bCs/>
                <w:sz w:val="24"/>
                <w:szCs w:val="24"/>
              </w:rPr>
            </w:pPr>
            <w:r>
              <w:rPr>
                <w:rFonts w:ascii="Times New Roman" w:hAnsi="Times New Roman" w:cs="Times New Roman"/>
                <w:bCs/>
                <w:sz w:val="24"/>
                <w:szCs w:val="24"/>
              </w:rPr>
              <w:t>Сенсорні Гумка тренажери для дрібної моторики -2 шт.</w:t>
            </w:r>
          </w:p>
        </w:tc>
      </w:tr>
      <w:tr w:rsidR="00434952" w:rsidRPr="00097D25" w:rsidTr="00434952">
        <w:trPr>
          <w:trHeight w:val="376"/>
          <w:jc w:val="center"/>
        </w:trPr>
        <w:tc>
          <w:tcPr>
            <w:tcW w:w="9926" w:type="dxa"/>
            <w:vAlign w:val="center"/>
          </w:tcPr>
          <w:p w:rsidR="00434952" w:rsidRPr="00097D25" w:rsidRDefault="00434952" w:rsidP="008E3709">
            <w:pPr>
              <w:jc w:val="both"/>
              <w:rPr>
                <w:rFonts w:ascii="Times New Roman" w:hAnsi="Times New Roman" w:cs="Times New Roman"/>
                <w:bCs/>
                <w:sz w:val="24"/>
                <w:szCs w:val="24"/>
              </w:rPr>
            </w:pPr>
            <w:r>
              <w:rPr>
                <w:rFonts w:ascii="Times New Roman" w:hAnsi="Times New Roman" w:cs="Times New Roman"/>
                <w:bCs/>
                <w:sz w:val="24"/>
                <w:szCs w:val="24"/>
              </w:rPr>
              <w:t>Масажний килимок-тренажер -2шт.</w:t>
            </w:r>
          </w:p>
        </w:tc>
      </w:tr>
    </w:tbl>
    <w:p w:rsidR="00EB504E" w:rsidRDefault="00EB504E" w:rsidP="00EB504E">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Заступник голови ГО АВ НУК</w:t>
      </w:r>
    </w:p>
    <w:p w:rsidR="00EB504E" w:rsidRPr="0072171A" w:rsidRDefault="00EB504E" w:rsidP="00EB504E">
      <w:pPr>
        <w:rPr>
          <w:rFonts w:ascii="Times New Roman" w:eastAsia="Times New Roman" w:hAnsi="Times New Roman" w:cs="Times New Roman"/>
          <w:i/>
          <w:sz w:val="24"/>
          <w:szCs w:val="24"/>
        </w:rPr>
      </w:pPr>
      <w:r>
        <w:rPr>
          <w:rFonts w:ascii="Times New Roman" w:eastAsia="Times New Roman" w:hAnsi="Times New Roman" w:cs="Times New Roman"/>
          <w:sz w:val="24"/>
          <w:szCs w:val="24"/>
        </w:rPr>
        <w:tab/>
        <w:t>(</w:t>
      </w:r>
      <w:r w:rsidRPr="0072171A">
        <w:rPr>
          <w:rFonts w:ascii="Times New Roman" w:eastAsia="Times New Roman" w:hAnsi="Times New Roman" w:cs="Times New Roman"/>
          <w:i/>
          <w:sz w:val="24"/>
          <w:szCs w:val="24"/>
        </w:rPr>
        <w:t>посада, назва організації)</w:t>
      </w:r>
    </w:p>
    <w:p w:rsidR="00434952" w:rsidRDefault="00EB504E" w:rsidP="00EB504E">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_________________Михайло МИХАЙЛОВ</w:t>
      </w:r>
    </w:p>
    <w:sectPr w:rsidR="00434952" w:rsidSect="0072171A">
      <w:type w:val="continuous"/>
      <w:pgSz w:w="12240" w:h="15840"/>
      <w:pgMar w:top="624" w:right="851" w:bottom="624"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EDA"/>
    <w:rsid w:val="0000598B"/>
    <w:rsid w:val="00032457"/>
    <w:rsid w:val="00050F70"/>
    <w:rsid w:val="00051E21"/>
    <w:rsid w:val="000860C0"/>
    <w:rsid w:val="000A0430"/>
    <w:rsid w:val="000B4A49"/>
    <w:rsid w:val="000C139F"/>
    <w:rsid w:val="000D5736"/>
    <w:rsid w:val="001208F2"/>
    <w:rsid w:val="001339C7"/>
    <w:rsid w:val="0016095F"/>
    <w:rsid w:val="001E40EF"/>
    <w:rsid w:val="001F4FBF"/>
    <w:rsid w:val="00210817"/>
    <w:rsid w:val="0036556A"/>
    <w:rsid w:val="00395F06"/>
    <w:rsid w:val="003E0C2A"/>
    <w:rsid w:val="003F583A"/>
    <w:rsid w:val="00416287"/>
    <w:rsid w:val="00434952"/>
    <w:rsid w:val="004F71C7"/>
    <w:rsid w:val="00556ED7"/>
    <w:rsid w:val="00583666"/>
    <w:rsid w:val="00592FAC"/>
    <w:rsid w:val="005B1F7D"/>
    <w:rsid w:val="005F5433"/>
    <w:rsid w:val="0066579A"/>
    <w:rsid w:val="00696CAC"/>
    <w:rsid w:val="006B0348"/>
    <w:rsid w:val="0072171A"/>
    <w:rsid w:val="00751896"/>
    <w:rsid w:val="00755AFE"/>
    <w:rsid w:val="007D17F5"/>
    <w:rsid w:val="007D1A1F"/>
    <w:rsid w:val="007E04CA"/>
    <w:rsid w:val="007F7EDA"/>
    <w:rsid w:val="00904B90"/>
    <w:rsid w:val="00910F48"/>
    <w:rsid w:val="00925D11"/>
    <w:rsid w:val="00965C0F"/>
    <w:rsid w:val="009B0FA0"/>
    <w:rsid w:val="009D012A"/>
    <w:rsid w:val="00AB0C05"/>
    <w:rsid w:val="00AC07BD"/>
    <w:rsid w:val="00AD2D28"/>
    <w:rsid w:val="00B5088F"/>
    <w:rsid w:val="00B53EB6"/>
    <w:rsid w:val="00B648FB"/>
    <w:rsid w:val="00BD3A9D"/>
    <w:rsid w:val="00CC2552"/>
    <w:rsid w:val="00D02FEB"/>
    <w:rsid w:val="00D560D8"/>
    <w:rsid w:val="00DE7704"/>
    <w:rsid w:val="00E05BEB"/>
    <w:rsid w:val="00E0791D"/>
    <w:rsid w:val="00E97304"/>
    <w:rsid w:val="00EB504E"/>
    <w:rsid w:val="00EE3333"/>
    <w:rsid w:val="00F013D3"/>
    <w:rsid w:val="00F329D6"/>
    <w:rsid w:val="00F40185"/>
    <w:rsid w:val="00F57113"/>
    <w:rsid w:val="00F60087"/>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4D89D"/>
  <w15:docId w15:val="{FAB6E649-FA75-47DA-A3F5-818435C1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UA"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B504E"/>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40" w:type="dxa"/>
        <w:right w:w="40" w:type="dxa"/>
      </w:tblCellMar>
    </w:tblPr>
  </w:style>
  <w:style w:type="table" w:customStyle="1" w:styleId="a6">
    <w:basedOn w:val="TableNormal"/>
    <w:pPr>
      <w:spacing w:after="0" w:line="240" w:lineRule="auto"/>
    </w:pPr>
    <w:tblPr>
      <w:tblStyleRowBandSize w:val="1"/>
      <w:tblStyleColBandSize w:val="1"/>
      <w:tblCellMar>
        <w:left w:w="40" w:type="dxa"/>
        <w:right w:w="40" w:type="dxa"/>
      </w:tblCellMar>
    </w:tblPr>
  </w:style>
  <w:style w:type="table" w:customStyle="1" w:styleId="a7">
    <w:basedOn w:val="TableNormal"/>
    <w:pPr>
      <w:spacing w:after="0" w:line="240" w:lineRule="auto"/>
    </w:pPr>
    <w:tblPr>
      <w:tblStyleRowBandSize w:val="1"/>
      <w:tblStyleColBandSize w:val="1"/>
      <w:tblCellMar>
        <w:left w:w="40" w:type="dxa"/>
        <w:right w:w="40" w:type="dxa"/>
      </w:tblCellMar>
    </w:tblPr>
  </w:style>
  <w:style w:type="character" w:styleId="a8">
    <w:name w:val="Hyperlink"/>
    <w:rsid w:val="00416287"/>
    <w:rPr>
      <w:color w:val="0563C1"/>
      <w:u w:val="single"/>
    </w:rPr>
  </w:style>
  <w:style w:type="character" w:customStyle="1" w:styleId="40">
    <w:name w:val="Заголовок №4_"/>
    <w:link w:val="41"/>
    <w:rsid w:val="00416287"/>
    <w:rPr>
      <w:b/>
      <w:bCs/>
    </w:rPr>
  </w:style>
  <w:style w:type="paragraph" w:customStyle="1" w:styleId="41">
    <w:name w:val="Заголовок №4"/>
    <w:basedOn w:val="a"/>
    <w:link w:val="40"/>
    <w:rsid w:val="00416287"/>
    <w:pPr>
      <w:widowControl w:val="0"/>
      <w:spacing w:after="80" w:line="276" w:lineRule="auto"/>
      <w:jc w:val="center"/>
      <w:outlineLvl w:val="3"/>
    </w:pPr>
    <w:rPr>
      <w:b/>
      <w:bCs/>
    </w:rPr>
  </w:style>
  <w:style w:type="character" w:customStyle="1" w:styleId="a9">
    <w:name w:val="Основной текст_"/>
    <w:link w:val="10"/>
    <w:rsid w:val="00416287"/>
  </w:style>
  <w:style w:type="paragraph" w:customStyle="1" w:styleId="10">
    <w:name w:val="Основной текст1"/>
    <w:basedOn w:val="a"/>
    <w:link w:val="a9"/>
    <w:rsid w:val="00416287"/>
    <w:pPr>
      <w:widowControl w:val="0"/>
      <w:spacing w:after="140" w:line="283" w:lineRule="auto"/>
    </w:pPr>
  </w:style>
  <w:style w:type="paragraph" w:styleId="aa">
    <w:name w:val="Body Text"/>
    <w:basedOn w:val="a"/>
    <w:link w:val="ab"/>
    <w:rsid w:val="00AD2D28"/>
    <w:pPr>
      <w:spacing w:after="0" w:line="240" w:lineRule="auto"/>
    </w:pPr>
    <w:rPr>
      <w:rFonts w:ascii="Times New Roman" w:eastAsia="Times New Roman" w:hAnsi="Times New Roman" w:cs="Times New Roman"/>
      <w:sz w:val="28"/>
      <w:szCs w:val="20"/>
      <w:lang w:val="ru-RU" w:eastAsia="ru-RU"/>
    </w:rPr>
  </w:style>
  <w:style w:type="character" w:customStyle="1" w:styleId="ab">
    <w:name w:val="Основной текст Знак"/>
    <w:basedOn w:val="a0"/>
    <w:link w:val="aa"/>
    <w:rsid w:val="00AD2D28"/>
    <w:rPr>
      <w:rFonts w:ascii="Times New Roman" w:eastAsia="Times New Roman" w:hAnsi="Times New Roman" w:cs="Times New Roman"/>
      <w:sz w:val="28"/>
      <w:szCs w:val="20"/>
      <w:lang w:val="ru-RU" w:eastAsia="ru-RU"/>
    </w:rPr>
  </w:style>
  <w:style w:type="table" w:styleId="ac">
    <w:name w:val="Table Grid"/>
    <w:basedOn w:val="a1"/>
    <w:uiPriority w:val="39"/>
    <w:rsid w:val="00434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inance.assoc@nuos.edu.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1972</Words>
  <Characters>11241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Лілія Чорна</cp:lastModifiedBy>
  <cp:revision>6</cp:revision>
  <dcterms:created xsi:type="dcterms:W3CDTF">2026-04-12T10:49:00Z</dcterms:created>
  <dcterms:modified xsi:type="dcterms:W3CDTF">2026-06-01T14:49:00Z</dcterms:modified>
</cp:coreProperties>
</file>