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86B" w:rsidRDefault="00F8786B" w:rsidP="00F87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F8786B" w:rsidRDefault="00F8786B" w:rsidP="00F8786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F8786B" w:rsidRDefault="00F8786B"/>
    <w:p w:rsidR="00F8786B" w:rsidRDefault="00F8786B">
      <w:bookmarkStart w:id="0" w:name="_Hlk205565000"/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bookmarkEnd w:id="0"/>
    <w:p w:rsidR="00F8786B" w:rsidRDefault="00F8786B"/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8786B" w:rsidTr="00F918D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F8786B" w:rsidRDefault="00F8786B" w:rsidP="00F918D5">
            <w:pPr>
              <w:pStyle w:val="1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F8786B" w:rsidTr="00C1663B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F8786B" w:rsidTr="003C7AF9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8786B" w:rsidTr="003C7AF9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F8786B" w:rsidRDefault="00F8786B" w:rsidP="00F918D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8786B" w:rsidRDefault="00F8786B" w:rsidP="00F918D5">
            <w:pPr>
              <w:pStyle w:val="1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</w:tbl>
    <w:p w:rsidR="00F8786B" w:rsidRDefault="00F8786B"/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05A3C">
        <w:rPr>
          <w:rFonts w:ascii="Times New Roman" w:hAnsi="Times New Roman"/>
          <w:sz w:val="24"/>
          <w:szCs w:val="24"/>
        </w:rPr>
        <w:t xml:space="preserve"> З метою підтвердження відповідності товару, що поставляється, технічним вимогам, Учасник повинен </w:t>
      </w:r>
      <w:r>
        <w:rPr>
          <w:rFonts w:ascii="Times New Roman" w:hAnsi="Times New Roman"/>
          <w:sz w:val="24"/>
          <w:szCs w:val="24"/>
        </w:rPr>
        <w:t xml:space="preserve">обов’язково </w:t>
      </w:r>
      <w:r w:rsidRPr="00805A3C">
        <w:rPr>
          <w:rFonts w:ascii="Times New Roman" w:hAnsi="Times New Roman"/>
          <w:sz w:val="24"/>
          <w:szCs w:val="24"/>
        </w:rPr>
        <w:t xml:space="preserve">надати в електронному вигляді (сканованому в форматі </w:t>
      </w:r>
      <w:proofErr w:type="spellStart"/>
      <w:r w:rsidRPr="00805A3C">
        <w:rPr>
          <w:rFonts w:ascii="Times New Roman" w:hAnsi="Times New Roman"/>
          <w:sz w:val="24"/>
          <w:szCs w:val="24"/>
        </w:rPr>
        <w:t>pdf</w:t>
      </w:r>
      <w:proofErr w:type="spellEnd"/>
      <w:r w:rsidRPr="00805A3C">
        <w:rPr>
          <w:rFonts w:ascii="Times New Roman" w:hAnsi="Times New Roman"/>
          <w:sz w:val="24"/>
          <w:szCs w:val="24"/>
        </w:rPr>
        <w:t>.) у складі своєї пропози</w:t>
      </w:r>
      <w:r w:rsidRPr="00805A3C">
        <w:rPr>
          <w:rFonts w:ascii="Times New Roman" w:hAnsi="Times New Roman"/>
        </w:rPr>
        <w:t>ції</w:t>
      </w:r>
      <w:r>
        <w:rPr>
          <w:rFonts w:ascii="Times New Roman" w:hAnsi="Times New Roman"/>
          <w:sz w:val="24"/>
          <w:szCs w:val="24"/>
        </w:rPr>
        <w:t>:</w:t>
      </w:r>
    </w:p>
    <w:p w:rsidR="00F4579B" w:rsidRPr="00805A3C" w:rsidRDefault="00F4579B" w:rsidP="00F4579B">
      <w:pPr>
        <w:suppressAutoHyphens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05A3C">
        <w:rPr>
          <w:rFonts w:ascii="Times New Roman" w:hAnsi="Times New Roman"/>
          <w:sz w:val="24"/>
          <w:szCs w:val="24"/>
        </w:rPr>
        <w:t>порівняльну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A3C">
        <w:rPr>
          <w:rFonts w:ascii="Times New Roman" w:hAnsi="Times New Roman"/>
          <w:sz w:val="24"/>
          <w:szCs w:val="24"/>
        </w:rPr>
        <w:t>;</w:t>
      </w:r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F4579B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Pr="00805A3C" w:rsidRDefault="00F4579B" w:rsidP="00F4579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F4579B" w:rsidRDefault="00F4579B"/>
    <w:sectPr w:rsidR="00F4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B"/>
    <w:rsid w:val="002D424A"/>
    <w:rsid w:val="003C7AF9"/>
    <w:rsid w:val="00520099"/>
    <w:rsid w:val="00A14FD5"/>
    <w:rsid w:val="00C1663B"/>
    <w:rsid w:val="00D518CC"/>
    <w:rsid w:val="00D80D99"/>
    <w:rsid w:val="00F4579B"/>
    <w:rsid w:val="00F8786B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BAADD-A2F0-4E8F-B4A2-E39CDA16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86B"/>
    <w:pPr>
      <w:suppressAutoHyphens/>
      <w:spacing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qFormat/>
    <w:rsid w:val="00F8786B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table" w:styleId="a3">
    <w:name w:val="Table Grid"/>
    <w:basedOn w:val="a1"/>
    <w:uiPriority w:val="39"/>
    <w:rsid w:val="00F4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2026-04-12T10:19:00Z</dcterms:created>
  <dcterms:modified xsi:type="dcterms:W3CDTF">2026-04-12T10:19:00Z</dcterms:modified>
</cp:coreProperties>
</file>